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40" w:rsidRDefault="00995640"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826BF" w:rsidRPr="0066153A" w:rsidRDefault="00412A66" w:rsidP="00176415">
      <w:pPr>
        <w:spacing w:after="0" w:line="240" w:lineRule="auto"/>
        <w:ind w:firstLine="709"/>
        <w:contextualSpacing/>
        <w:jc w:val="center"/>
        <w:rPr>
          <w:rFonts w:ascii="Arial" w:eastAsia="Times New Roman" w:hAnsi="Arial" w:cs="Arial"/>
          <w:b/>
          <w:color w:val="000000"/>
          <w:sz w:val="24"/>
          <w:szCs w:val="24"/>
          <w:lang w:eastAsia="ru-RU"/>
        </w:rPr>
      </w:pPr>
      <w:r w:rsidRPr="0066153A">
        <w:rPr>
          <w:rFonts w:ascii="Arial" w:eastAsia="Times New Roman" w:hAnsi="Arial" w:cs="Arial"/>
          <w:color w:val="000000"/>
          <w:sz w:val="24"/>
          <w:szCs w:val="24"/>
          <w:lang w:eastAsia="ru-RU"/>
        </w:rPr>
        <w:t>СОВЕТ ДЕПУТАТОВ</w:t>
      </w:r>
    </w:p>
    <w:p w:rsidR="00412A66" w:rsidRPr="0066153A" w:rsidRDefault="004B3008" w:rsidP="00176415">
      <w:pPr>
        <w:spacing w:after="0" w:line="240" w:lineRule="auto"/>
        <w:ind w:firstLine="709"/>
        <w:contextualSpacing/>
        <w:jc w:val="center"/>
        <w:rPr>
          <w:rFonts w:ascii="Arial" w:eastAsia="Times New Roman" w:hAnsi="Arial" w:cs="Arial"/>
          <w:color w:val="000000"/>
          <w:sz w:val="24"/>
          <w:szCs w:val="24"/>
          <w:lang w:eastAsia="ru-RU"/>
        </w:rPr>
      </w:pPr>
      <w:r w:rsidRPr="0066153A">
        <w:rPr>
          <w:rFonts w:ascii="Arial" w:eastAsia="Times New Roman" w:hAnsi="Arial" w:cs="Arial"/>
          <w:color w:val="000000"/>
          <w:sz w:val="24"/>
          <w:szCs w:val="24"/>
          <w:lang w:eastAsia="ru-RU"/>
        </w:rPr>
        <w:t>ПЕТРОВСКОГО</w:t>
      </w:r>
      <w:r w:rsidR="00412A66" w:rsidRPr="0066153A">
        <w:rPr>
          <w:rFonts w:ascii="Arial" w:eastAsia="Times New Roman" w:hAnsi="Arial" w:cs="Arial"/>
          <w:color w:val="000000"/>
          <w:sz w:val="24"/>
          <w:szCs w:val="24"/>
          <w:lang w:eastAsia="ru-RU"/>
        </w:rPr>
        <w:t xml:space="preserve"> СЕЛЬСОВЕТА</w:t>
      </w:r>
    </w:p>
    <w:p w:rsidR="00412A66" w:rsidRPr="0066153A" w:rsidRDefault="00412A66" w:rsidP="00176415">
      <w:pPr>
        <w:spacing w:after="0" w:line="240" w:lineRule="auto"/>
        <w:ind w:firstLine="709"/>
        <w:contextualSpacing/>
        <w:jc w:val="center"/>
        <w:rPr>
          <w:rFonts w:ascii="Arial" w:eastAsia="Times New Roman" w:hAnsi="Arial" w:cs="Arial"/>
          <w:color w:val="000000"/>
          <w:sz w:val="24"/>
          <w:szCs w:val="24"/>
          <w:lang w:eastAsia="ru-RU"/>
        </w:rPr>
      </w:pPr>
      <w:r w:rsidRPr="0066153A">
        <w:rPr>
          <w:rFonts w:ascii="Arial" w:eastAsia="Times New Roman" w:hAnsi="Arial" w:cs="Arial"/>
          <w:color w:val="000000"/>
          <w:sz w:val="24"/>
          <w:szCs w:val="24"/>
          <w:lang w:eastAsia="ru-RU"/>
        </w:rPr>
        <w:t>ОРДЫНСКОГО РАЙОНА НОВОСИБИРСКОЙ ОБЛАСТИ</w:t>
      </w:r>
    </w:p>
    <w:p w:rsidR="003826BF" w:rsidRPr="0066153A" w:rsidRDefault="003826BF" w:rsidP="00EE00B1">
      <w:pPr>
        <w:spacing w:after="0" w:line="240" w:lineRule="auto"/>
        <w:ind w:firstLine="709"/>
        <w:contextualSpacing/>
        <w:jc w:val="center"/>
        <w:rPr>
          <w:rFonts w:ascii="Arial" w:eastAsia="Times New Roman" w:hAnsi="Arial" w:cs="Arial"/>
          <w:color w:val="000000"/>
          <w:sz w:val="24"/>
          <w:szCs w:val="24"/>
          <w:lang w:eastAsia="ru-RU"/>
        </w:rPr>
      </w:pPr>
      <w:r w:rsidRPr="0066153A">
        <w:rPr>
          <w:rFonts w:ascii="Arial" w:eastAsia="Times New Roman" w:hAnsi="Arial" w:cs="Arial"/>
          <w:color w:val="000000"/>
          <w:sz w:val="24"/>
          <w:szCs w:val="24"/>
          <w:lang w:eastAsia="ru-RU"/>
        </w:rPr>
        <w:t>ШЕСТОГО СОЗЫВА</w:t>
      </w:r>
    </w:p>
    <w:p w:rsidR="00412A66" w:rsidRPr="0066153A" w:rsidRDefault="00412A66" w:rsidP="00176415">
      <w:pPr>
        <w:spacing w:after="0" w:line="240" w:lineRule="auto"/>
        <w:ind w:firstLine="709"/>
        <w:contextualSpacing/>
        <w:jc w:val="center"/>
        <w:rPr>
          <w:rFonts w:ascii="Arial" w:eastAsia="Times New Roman" w:hAnsi="Arial" w:cs="Arial"/>
          <w:color w:val="000000"/>
          <w:sz w:val="24"/>
          <w:szCs w:val="24"/>
          <w:lang w:eastAsia="ru-RU"/>
        </w:rPr>
      </w:pPr>
      <w:r w:rsidRPr="0066153A">
        <w:rPr>
          <w:rFonts w:ascii="Arial" w:eastAsia="Times New Roman" w:hAnsi="Arial" w:cs="Arial"/>
          <w:color w:val="000000"/>
          <w:sz w:val="24"/>
          <w:szCs w:val="24"/>
          <w:lang w:eastAsia="ru-RU"/>
        </w:rPr>
        <w:t>РЕШЕНИЕ</w:t>
      </w:r>
    </w:p>
    <w:p w:rsidR="00412A66" w:rsidRPr="0066153A" w:rsidRDefault="00C1724F" w:rsidP="00176415">
      <w:pPr>
        <w:spacing w:after="0" w:line="240" w:lineRule="auto"/>
        <w:ind w:firstLine="709"/>
        <w:contextualSpacing/>
        <w:jc w:val="center"/>
        <w:rPr>
          <w:rFonts w:ascii="Arial" w:eastAsia="Times New Roman" w:hAnsi="Arial" w:cs="Arial"/>
          <w:color w:val="000000"/>
          <w:sz w:val="24"/>
          <w:szCs w:val="24"/>
          <w:lang w:eastAsia="ru-RU"/>
        </w:rPr>
      </w:pPr>
      <w:r w:rsidRPr="0066153A">
        <w:rPr>
          <w:rFonts w:ascii="Arial" w:eastAsia="Times New Roman" w:hAnsi="Arial" w:cs="Arial"/>
          <w:color w:val="000000"/>
          <w:sz w:val="24"/>
          <w:szCs w:val="24"/>
          <w:lang w:eastAsia="ru-RU"/>
        </w:rPr>
        <w:t xml:space="preserve"> </w:t>
      </w:r>
      <w:r w:rsidR="00EE00B1" w:rsidRPr="0066153A">
        <w:rPr>
          <w:rFonts w:ascii="Arial" w:eastAsia="Times New Roman" w:hAnsi="Arial" w:cs="Arial"/>
          <w:color w:val="000000"/>
          <w:sz w:val="24"/>
          <w:szCs w:val="24"/>
          <w:lang w:eastAsia="ru-RU"/>
        </w:rPr>
        <w:t xml:space="preserve">Тридцать </w:t>
      </w:r>
      <w:r w:rsidR="001C5F7E" w:rsidRPr="0066153A">
        <w:rPr>
          <w:rFonts w:ascii="Arial" w:eastAsia="Times New Roman" w:hAnsi="Arial" w:cs="Arial"/>
          <w:color w:val="000000"/>
          <w:sz w:val="24"/>
          <w:szCs w:val="24"/>
          <w:lang w:eastAsia="ru-RU"/>
        </w:rPr>
        <w:t xml:space="preserve">седьмой </w:t>
      </w:r>
      <w:r w:rsidR="003826BF" w:rsidRPr="0066153A">
        <w:rPr>
          <w:rFonts w:ascii="Arial" w:eastAsia="Times New Roman" w:hAnsi="Arial" w:cs="Arial"/>
          <w:color w:val="000000"/>
          <w:sz w:val="24"/>
          <w:szCs w:val="24"/>
          <w:lang w:eastAsia="ru-RU"/>
        </w:rPr>
        <w:t>сессии</w:t>
      </w:r>
    </w:p>
    <w:p w:rsidR="003826BF" w:rsidRPr="0066153A" w:rsidRDefault="003826BF" w:rsidP="00176415">
      <w:pPr>
        <w:spacing w:after="0" w:line="240" w:lineRule="auto"/>
        <w:ind w:firstLine="709"/>
        <w:contextualSpacing/>
        <w:jc w:val="center"/>
        <w:rPr>
          <w:rFonts w:ascii="Arial" w:eastAsia="Times New Roman" w:hAnsi="Arial" w:cs="Arial"/>
          <w:color w:val="000000"/>
          <w:sz w:val="24"/>
          <w:szCs w:val="24"/>
          <w:lang w:eastAsia="ru-RU"/>
        </w:rPr>
      </w:pPr>
    </w:p>
    <w:p w:rsidR="00412A66" w:rsidRPr="0066153A" w:rsidRDefault="0066153A" w:rsidP="00176415">
      <w:pPr>
        <w:spacing w:after="0" w:line="240" w:lineRule="auto"/>
        <w:contextualSpacing/>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w:t>
      </w:r>
      <w:r w:rsidR="00107D0F" w:rsidRPr="0066153A">
        <w:rPr>
          <w:rFonts w:ascii="Arial" w:eastAsia="Times New Roman" w:hAnsi="Arial" w:cs="Arial"/>
          <w:color w:val="000000"/>
          <w:sz w:val="24"/>
          <w:szCs w:val="24"/>
          <w:lang w:eastAsia="ru-RU"/>
        </w:rPr>
        <w:t xml:space="preserve">т </w:t>
      </w:r>
      <w:r w:rsidR="001C5F7E" w:rsidRPr="0066153A">
        <w:rPr>
          <w:rFonts w:ascii="Arial" w:eastAsia="Times New Roman" w:hAnsi="Arial" w:cs="Arial"/>
          <w:color w:val="000000"/>
          <w:sz w:val="24"/>
          <w:szCs w:val="24"/>
          <w:lang w:eastAsia="ru-RU"/>
        </w:rPr>
        <w:t>21.11.2024</w:t>
      </w:r>
      <w:r w:rsidR="00107D0F" w:rsidRPr="0066153A">
        <w:rPr>
          <w:rFonts w:ascii="Arial" w:eastAsia="Times New Roman" w:hAnsi="Arial" w:cs="Arial"/>
          <w:color w:val="000000"/>
          <w:sz w:val="24"/>
          <w:szCs w:val="24"/>
          <w:lang w:eastAsia="ru-RU"/>
        </w:rPr>
        <w:t xml:space="preserve">  </w:t>
      </w:r>
      <w:r w:rsidR="003826BF" w:rsidRPr="0066153A">
        <w:rPr>
          <w:rFonts w:ascii="Arial" w:eastAsia="Times New Roman" w:hAnsi="Arial" w:cs="Arial"/>
          <w:color w:val="000000"/>
          <w:sz w:val="24"/>
          <w:szCs w:val="24"/>
          <w:lang w:eastAsia="ru-RU"/>
        </w:rPr>
        <w:t xml:space="preserve">                                                  </w:t>
      </w:r>
      <w:r w:rsidR="00107D0F" w:rsidRPr="0066153A">
        <w:rPr>
          <w:rFonts w:ascii="Arial" w:eastAsia="Times New Roman" w:hAnsi="Arial" w:cs="Arial"/>
          <w:color w:val="000000"/>
          <w:sz w:val="24"/>
          <w:szCs w:val="24"/>
          <w:lang w:eastAsia="ru-RU"/>
        </w:rPr>
        <w:t xml:space="preserve">   </w:t>
      </w:r>
      <w:r w:rsidR="00176415" w:rsidRPr="0066153A">
        <w:rPr>
          <w:rFonts w:ascii="Arial" w:eastAsia="Times New Roman" w:hAnsi="Arial" w:cs="Arial"/>
          <w:color w:val="000000"/>
          <w:sz w:val="24"/>
          <w:szCs w:val="24"/>
          <w:lang w:eastAsia="ru-RU"/>
        </w:rPr>
        <w:t xml:space="preserve">               </w:t>
      </w:r>
      <w:r w:rsidR="00107D0F" w:rsidRPr="0066153A">
        <w:rPr>
          <w:rFonts w:ascii="Arial" w:eastAsia="Times New Roman" w:hAnsi="Arial" w:cs="Arial"/>
          <w:color w:val="000000"/>
          <w:sz w:val="24"/>
          <w:szCs w:val="24"/>
          <w:lang w:eastAsia="ru-RU"/>
        </w:rPr>
        <w:t xml:space="preserve">                         № </w:t>
      </w:r>
      <w:r w:rsidR="001C5F7E" w:rsidRPr="0066153A">
        <w:rPr>
          <w:rFonts w:ascii="Arial" w:eastAsia="Times New Roman" w:hAnsi="Arial" w:cs="Arial"/>
          <w:color w:val="000000"/>
          <w:sz w:val="24"/>
          <w:szCs w:val="24"/>
          <w:lang w:eastAsia="ru-RU"/>
        </w:rPr>
        <w:t>204</w:t>
      </w:r>
    </w:p>
    <w:p w:rsidR="00412A66" w:rsidRPr="0066153A" w:rsidRDefault="00412A66" w:rsidP="00176415">
      <w:pPr>
        <w:spacing w:after="0" w:line="240" w:lineRule="auto"/>
        <w:contextualSpacing/>
        <w:jc w:val="both"/>
        <w:rPr>
          <w:rFonts w:ascii="Arial" w:eastAsia="Times New Roman" w:hAnsi="Arial" w:cs="Arial"/>
          <w:color w:val="000000"/>
          <w:sz w:val="24"/>
          <w:szCs w:val="24"/>
          <w:lang w:eastAsia="ru-RU"/>
        </w:rPr>
      </w:pPr>
    </w:p>
    <w:p w:rsidR="00107D0F" w:rsidRPr="0066153A" w:rsidRDefault="002356BA" w:rsidP="00176415">
      <w:pPr>
        <w:spacing w:after="0" w:line="240" w:lineRule="auto"/>
        <w:contextualSpacing/>
        <w:jc w:val="center"/>
        <w:rPr>
          <w:rFonts w:ascii="Arial" w:eastAsia="Times New Roman" w:hAnsi="Arial" w:cs="Arial"/>
          <w:color w:val="000000"/>
          <w:sz w:val="24"/>
          <w:szCs w:val="24"/>
          <w:lang w:eastAsia="ru-RU"/>
        </w:rPr>
      </w:pPr>
      <w:r w:rsidRPr="0066153A">
        <w:rPr>
          <w:rFonts w:ascii="Arial" w:eastAsia="Times New Roman" w:hAnsi="Arial" w:cs="Arial"/>
          <w:color w:val="000000"/>
          <w:sz w:val="24"/>
          <w:szCs w:val="24"/>
          <w:lang w:eastAsia="ru-RU"/>
        </w:rPr>
        <w:t xml:space="preserve"> </w:t>
      </w:r>
      <w:r w:rsidR="00107D0F" w:rsidRPr="0066153A">
        <w:rPr>
          <w:rFonts w:ascii="Arial" w:eastAsia="Times New Roman" w:hAnsi="Arial" w:cs="Arial"/>
          <w:color w:val="000000"/>
          <w:sz w:val="24"/>
          <w:szCs w:val="24"/>
          <w:lang w:eastAsia="ru-RU"/>
        </w:rPr>
        <w:t>«Об утверждении Положения о муниципальном контроле на автомобильном транспорте, городском наземном электрическом транспорте и</w:t>
      </w:r>
      <w:r w:rsidR="00A77EE2" w:rsidRPr="0066153A">
        <w:rPr>
          <w:rFonts w:ascii="Arial" w:eastAsia="Times New Roman" w:hAnsi="Arial" w:cs="Arial"/>
          <w:color w:val="000000"/>
          <w:sz w:val="24"/>
          <w:szCs w:val="24"/>
          <w:lang w:eastAsia="ru-RU"/>
        </w:rPr>
        <w:t xml:space="preserve"> в дорожном хозяйстве в границе населенного пункта</w:t>
      </w:r>
      <w:r w:rsidR="00107D0F" w:rsidRPr="0066153A">
        <w:rPr>
          <w:rFonts w:ascii="Arial" w:eastAsia="Times New Roman" w:hAnsi="Arial" w:cs="Arial"/>
          <w:color w:val="000000"/>
          <w:sz w:val="24"/>
          <w:szCs w:val="24"/>
          <w:lang w:eastAsia="ru-RU"/>
        </w:rPr>
        <w:t xml:space="preserve"> </w:t>
      </w:r>
      <w:r w:rsidR="004B3008" w:rsidRPr="0066153A">
        <w:rPr>
          <w:rFonts w:ascii="Arial" w:eastAsia="Times New Roman" w:hAnsi="Arial" w:cs="Arial"/>
          <w:color w:val="000000"/>
          <w:sz w:val="24"/>
          <w:szCs w:val="24"/>
          <w:lang w:eastAsia="ru-RU"/>
        </w:rPr>
        <w:t>Петровского</w:t>
      </w:r>
      <w:r w:rsidR="00107D0F" w:rsidRPr="0066153A">
        <w:rPr>
          <w:rFonts w:ascii="Arial" w:eastAsia="Times New Roman" w:hAnsi="Arial" w:cs="Arial"/>
          <w:color w:val="000000"/>
          <w:sz w:val="24"/>
          <w:szCs w:val="24"/>
          <w:lang w:eastAsia="ru-RU"/>
        </w:rPr>
        <w:t xml:space="preserve"> сельсовета Ордынского района Новосибирской области»</w:t>
      </w:r>
    </w:p>
    <w:p w:rsidR="00412A66" w:rsidRPr="0066153A" w:rsidRDefault="00412A66" w:rsidP="00176415">
      <w:pPr>
        <w:spacing w:after="0" w:line="240" w:lineRule="auto"/>
        <w:ind w:firstLine="709"/>
        <w:contextualSpacing/>
        <w:jc w:val="center"/>
        <w:rPr>
          <w:rFonts w:ascii="Arial" w:eastAsia="Times New Roman" w:hAnsi="Arial" w:cs="Arial"/>
          <w:color w:val="000000"/>
          <w:sz w:val="24"/>
          <w:szCs w:val="24"/>
          <w:lang w:eastAsia="ru-RU"/>
        </w:rPr>
      </w:pPr>
    </w:p>
    <w:p w:rsidR="00107D0F" w:rsidRPr="0066153A" w:rsidRDefault="00107D0F" w:rsidP="00176415">
      <w:pPr>
        <w:spacing w:after="0" w:line="240" w:lineRule="auto"/>
        <w:ind w:firstLine="708"/>
        <w:contextualSpacing/>
        <w:jc w:val="both"/>
        <w:rPr>
          <w:rFonts w:ascii="Arial" w:hAnsi="Arial" w:cs="Arial"/>
          <w:sz w:val="24"/>
          <w:szCs w:val="24"/>
        </w:rPr>
      </w:pPr>
      <w:r w:rsidRPr="0066153A">
        <w:rPr>
          <w:rFonts w:ascii="Arial" w:hAnsi="Arial" w:cs="Arial"/>
          <w:color w:val="000000"/>
          <w:sz w:val="24"/>
          <w:szCs w:val="24"/>
        </w:rPr>
        <w:t xml:space="preserve">В соответствии с действующим законодательством, </w:t>
      </w:r>
      <w:r w:rsidRPr="0066153A">
        <w:rPr>
          <w:rFonts w:ascii="Arial" w:hAnsi="Arial" w:cs="Arial"/>
          <w:sz w:val="24"/>
          <w:szCs w:val="24"/>
        </w:rPr>
        <w:t xml:space="preserve">Совет депутатов </w:t>
      </w:r>
      <w:r w:rsidR="004B3008" w:rsidRPr="0066153A">
        <w:rPr>
          <w:rFonts w:ascii="Arial" w:hAnsi="Arial" w:cs="Arial"/>
          <w:sz w:val="24"/>
          <w:szCs w:val="24"/>
        </w:rPr>
        <w:t>Петровского</w:t>
      </w:r>
      <w:r w:rsidRPr="0066153A">
        <w:rPr>
          <w:rFonts w:ascii="Arial" w:hAnsi="Arial" w:cs="Arial"/>
          <w:sz w:val="24"/>
          <w:szCs w:val="24"/>
        </w:rPr>
        <w:t xml:space="preserve"> сельсовета Ордынского района Новосибирской области</w:t>
      </w:r>
    </w:p>
    <w:p w:rsidR="00412A66" w:rsidRPr="0066153A" w:rsidRDefault="00107D0F" w:rsidP="00176415">
      <w:pPr>
        <w:spacing w:after="0" w:line="240" w:lineRule="auto"/>
        <w:ind w:firstLine="709"/>
        <w:contextualSpacing/>
        <w:jc w:val="both"/>
        <w:rPr>
          <w:rFonts w:ascii="Arial" w:hAnsi="Arial" w:cs="Arial"/>
          <w:color w:val="000000"/>
          <w:sz w:val="24"/>
          <w:szCs w:val="24"/>
        </w:rPr>
      </w:pPr>
      <w:r w:rsidRPr="0066153A">
        <w:rPr>
          <w:rFonts w:ascii="Arial" w:hAnsi="Arial" w:cs="Arial"/>
          <w:color w:val="000000"/>
          <w:sz w:val="24"/>
          <w:szCs w:val="24"/>
        </w:rPr>
        <w:t>РЕШИЛ:</w:t>
      </w:r>
    </w:p>
    <w:p w:rsidR="001E0489" w:rsidRPr="0066153A" w:rsidRDefault="001E0489" w:rsidP="00176415">
      <w:pPr>
        <w:spacing w:after="0" w:line="240" w:lineRule="auto"/>
        <w:ind w:firstLine="709"/>
        <w:contextualSpacing/>
        <w:jc w:val="both"/>
        <w:rPr>
          <w:rFonts w:ascii="Arial" w:hAnsi="Arial" w:cs="Arial"/>
          <w:sz w:val="24"/>
          <w:szCs w:val="24"/>
        </w:rPr>
      </w:pPr>
      <w:r w:rsidRPr="0066153A">
        <w:rPr>
          <w:rFonts w:ascii="Arial" w:hAnsi="Arial" w:cs="Arial"/>
          <w:color w:val="000000"/>
          <w:sz w:val="24"/>
          <w:szCs w:val="24"/>
        </w:rPr>
        <w:t xml:space="preserve">1. Утвердить прилагаемое положение о </w:t>
      </w:r>
      <w:r w:rsidRPr="0066153A">
        <w:rPr>
          <w:rFonts w:ascii="Arial" w:eastAsia="Times New Roman" w:hAnsi="Arial" w:cs="Arial"/>
          <w:color w:val="000000"/>
          <w:sz w:val="24"/>
          <w:szCs w:val="24"/>
          <w:lang w:eastAsia="ru-RU"/>
        </w:rPr>
        <w:t>муниципальном контроле на автомобильном транспорте, городском наземном электрическом транспорте и в дорожном хозяйстве в границе населенного пункта Петровского сельсовета Ордынского района Новосибирской области»</w:t>
      </w:r>
    </w:p>
    <w:p w:rsidR="00252B3A" w:rsidRPr="0066153A" w:rsidRDefault="00252B3A" w:rsidP="00176415">
      <w:pPr>
        <w:spacing w:line="240" w:lineRule="auto"/>
        <w:ind w:firstLine="567"/>
        <w:contextualSpacing/>
        <w:jc w:val="both"/>
        <w:rPr>
          <w:rFonts w:ascii="Arial" w:hAnsi="Arial" w:cs="Arial"/>
          <w:sz w:val="24"/>
          <w:szCs w:val="24"/>
        </w:rPr>
      </w:pPr>
      <w:r w:rsidRPr="0066153A">
        <w:rPr>
          <w:rFonts w:ascii="Arial" w:hAnsi="Arial" w:cs="Arial"/>
          <w:sz w:val="24"/>
          <w:szCs w:val="24"/>
        </w:rPr>
        <w:t>2.Настоящее решение опубликовать в периодическом печатном издании органов местного самоуправления «</w:t>
      </w:r>
      <w:r w:rsidR="001E0489" w:rsidRPr="0066153A">
        <w:rPr>
          <w:rFonts w:ascii="Arial" w:hAnsi="Arial" w:cs="Arial"/>
          <w:sz w:val="24"/>
          <w:szCs w:val="24"/>
        </w:rPr>
        <w:t xml:space="preserve">Петровский </w:t>
      </w:r>
      <w:proofErr w:type="gramStart"/>
      <w:r w:rsidR="001E0489" w:rsidRPr="0066153A">
        <w:rPr>
          <w:rFonts w:ascii="Arial" w:hAnsi="Arial" w:cs="Arial"/>
          <w:sz w:val="24"/>
          <w:szCs w:val="24"/>
        </w:rPr>
        <w:t xml:space="preserve">Вестник </w:t>
      </w:r>
      <w:r w:rsidRPr="0066153A">
        <w:rPr>
          <w:rFonts w:ascii="Arial" w:hAnsi="Arial" w:cs="Arial"/>
          <w:sz w:val="24"/>
          <w:szCs w:val="24"/>
        </w:rPr>
        <w:t>»</w:t>
      </w:r>
      <w:proofErr w:type="gramEnd"/>
      <w:r w:rsidRPr="0066153A">
        <w:rPr>
          <w:rFonts w:ascii="Arial" w:hAnsi="Arial" w:cs="Arial"/>
          <w:sz w:val="24"/>
          <w:szCs w:val="24"/>
        </w:rPr>
        <w:t xml:space="preserve"> и на официальном сайте администрации </w:t>
      </w:r>
      <w:r w:rsidR="004B3008" w:rsidRPr="0066153A">
        <w:rPr>
          <w:rFonts w:ascii="Arial" w:hAnsi="Arial" w:cs="Arial"/>
          <w:sz w:val="24"/>
          <w:szCs w:val="24"/>
        </w:rPr>
        <w:t>Петровского</w:t>
      </w:r>
      <w:r w:rsidRPr="0066153A">
        <w:rPr>
          <w:rFonts w:ascii="Arial" w:hAnsi="Arial" w:cs="Arial"/>
          <w:sz w:val="24"/>
          <w:szCs w:val="24"/>
        </w:rPr>
        <w:t xml:space="preserve"> сельсовета Ордынского района Новосибирской области.</w:t>
      </w:r>
    </w:p>
    <w:p w:rsidR="00252B3A" w:rsidRPr="0066153A" w:rsidRDefault="00252B3A" w:rsidP="00176415">
      <w:pPr>
        <w:spacing w:after="0" w:line="240" w:lineRule="auto"/>
        <w:ind w:right="1" w:firstLine="567"/>
        <w:contextualSpacing/>
        <w:jc w:val="both"/>
        <w:rPr>
          <w:rFonts w:ascii="Arial" w:hAnsi="Arial" w:cs="Arial"/>
          <w:sz w:val="24"/>
          <w:szCs w:val="24"/>
        </w:rPr>
      </w:pPr>
    </w:p>
    <w:p w:rsidR="0066153A" w:rsidRDefault="0066153A" w:rsidP="0066153A">
      <w:pPr>
        <w:widowControl w:val="0"/>
        <w:tabs>
          <w:tab w:val="left" w:pos="5880"/>
        </w:tabs>
        <w:autoSpaceDE w:val="0"/>
        <w:autoSpaceDN w:val="0"/>
        <w:adjustRightInd w:val="0"/>
        <w:spacing w:after="0" w:line="240" w:lineRule="auto"/>
        <w:rPr>
          <w:rFonts w:ascii="Arial" w:hAnsi="Arial" w:cs="Arial"/>
          <w:sz w:val="24"/>
          <w:szCs w:val="24"/>
        </w:rPr>
      </w:pPr>
      <w:r>
        <w:rPr>
          <w:rFonts w:ascii="Arial" w:hAnsi="Arial" w:cs="Arial"/>
          <w:sz w:val="24"/>
          <w:szCs w:val="24"/>
        </w:rPr>
        <w:t>Заместитель председателя</w:t>
      </w:r>
      <w:r w:rsidRPr="00054DC2">
        <w:rPr>
          <w:rFonts w:ascii="Arial" w:hAnsi="Arial" w:cs="Arial"/>
          <w:sz w:val="24"/>
          <w:szCs w:val="24"/>
        </w:rPr>
        <w:t xml:space="preserve"> </w:t>
      </w:r>
    </w:p>
    <w:p w:rsidR="0066153A" w:rsidRPr="00054DC2" w:rsidRDefault="0066153A" w:rsidP="0066153A">
      <w:pPr>
        <w:widowControl w:val="0"/>
        <w:tabs>
          <w:tab w:val="left" w:pos="5880"/>
        </w:tabs>
        <w:autoSpaceDE w:val="0"/>
        <w:autoSpaceDN w:val="0"/>
        <w:adjustRightInd w:val="0"/>
        <w:spacing w:after="0" w:line="240" w:lineRule="auto"/>
        <w:rPr>
          <w:rFonts w:ascii="Arial" w:hAnsi="Arial" w:cs="Arial"/>
          <w:sz w:val="24"/>
          <w:szCs w:val="24"/>
        </w:rPr>
      </w:pPr>
      <w:r w:rsidRPr="00054DC2">
        <w:rPr>
          <w:rFonts w:ascii="Arial" w:hAnsi="Arial" w:cs="Arial"/>
          <w:sz w:val="24"/>
          <w:szCs w:val="24"/>
        </w:rPr>
        <w:t xml:space="preserve">Совета депутатов                       </w:t>
      </w:r>
      <w:r>
        <w:rPr>
          <w:rFonts w:ascii="Arial" w:hAnsi="Arial" w:cs="Arial"/>
          <w:sz w:val="24"/>
          <w:szCs w:val="24"/>
        </w:rPr>
        <w:t xml:space="preserve">                         </w:t>
      </w:r>
      <w:r w:rsidRPr="00054DC2">
        <w:rPr>
          <w:rFonts w:ascii="Arial" w:hAnsi="Arial" w:cs="Arial"/>
          <w:sz w:val="24"/>
          <w:szCs w:val="24"/>
        </w:rPr>
        <w:t>Глава</w:t>
      </w:r>
    </w:p>
    <w:p w:rsidR="0066153A" w:rsidRPr="00054DC2" w:rsidRDefault="0066153A" w:rsidP="0066153A">
      <w:pPr>
        <w:widowControl w:val="0"/>
        <w:tabs>
          <w:tab w:val="left" w:pos="5880"/>
        </w:tabs>
        <w:autoSpaceDE w:val="0"/>
        <w:autoSpaceDN w:val="0"/>
        <w:adjustRightInd w:val="0"/>
        <w:spacing w:after="0" w:line="240" w:lineRule="auto"/>
        <w:rPr>
          <w:rFonts w:ascii="Arial" w:hAnsi="Arial" w:cs="Arial"/>
          <w:sz w:val="24"/>
          <w:szCs w:val="24"/>
        </w:rPr>
      </w:pPr>
      <w:r w:rsidRPr="00054DC2">
        <w:rPr>
          <w:rFonts w:ascii="Arial" w:hAnsi="Arial" w:cs="Arial"/>
          <w:sz w:val="24"/>
          <w:szCs w:val="24"/>
        </w:rPr>
        <w:t>Петровского сельсовета                                     Петровского сельсовета</w:t>
      </w:r>
    </w:p>
    <w:p w:rsidR="0066153A" w:rsidRPr="00054DC2" w:rsidRDefault="0066153A" w:rsidP="0066153A">
      <w:pPr>
        <w:widowControl w:val="0"/>
        <w:tabs>
          <w:tab w:val="left" w:pos="5880"/>
        </w:tabs>
        <w:autoSpaceDE w:val="0"/>
        <w:autoSpaceDN w:val="0"/>
        <w:adjustRightInd w:val="0"/>
        <w:spacing w:after="0" w:line="240" w:lineRule="auto"/>
        <w:rPr>
          <w:rFonts w:ascii="Arial" w:hAnsi="Arial" w:cs="Arial"/>
          <w:sz w:val="24"/>
          <w:szCs w:val="24"/>
        </w:rPr>
      </w:pPr>
      <w:r w:rsidRPr="00054DC2">
        <w:rPr>
          <w:rFonts w:ascii="Arial" w:hAnsi="Arial" w:cs="Arial"/>
          <w:sz w:val="24"/>
          <w:szCs w:val="24"/>
        </w:rPr>
        <w:t>Ордынского района                                             Ордынского района</w:t>
      </w:r>
    </w:p>
    <w:p w:rsidR="0066153A" w:rsidRPr="00054DC2" w:rsidRDefault="0066153A" w:rsidP="0066153A">
      <w:pPr>
        <w:widowControl w:val="0"/>
        <w:autoSpaceDE w:val="0"/>
        <w:autoSpaceDN w:val="0"/>
        <w:adjustRightInd w:val="0"/>
        <w:spacing w:after="0" w:line="240" w:lineRule="auto"/>
        <w:rPr>
          <w:rFonts w:ascii="Arial" w:hAnsi="Arial" w:cs="Arial"/>
          <w:sz w:val="24"/>
          <w:szCs w:val="24"/>
        </w:rPr>
      </w:pPr>
      <w:r w:rsidRPr="00054DC2">
        <w:rPr>
          <w:rFonts w:ascii="Arial" w:hAnsi="Arial" w:cs="Arial"/>
          <w:sz w:val="24"/>
          <w:szCs w:val="24"/>
        </w:rPr>
        <w:t>Новосибирской области</w:t>
      </w:r>
      <w:r w:rsidRPr="00054DC2">
        <w:rPr>
          <w:rFonts w:ascii="Arial" w:hAnsi="Arial" w:cs="Arial"/>
          <w:sz w:val="24"/>
          <w:szCs w:val="24"/>
        </w:rPr>
        <w:tab/>
        <w:t xml:space="preserve">                                    Новосибирской области </w:t>
      </w:r>
    </w:p>
    <w:p w:rsidR="0066153A" w:rsidRPr="00054DC2" w:rsidRDefault="0066153A" w:rsidP="0066153A">
      <w:pPr>
        <w:widowControl w:val="0"/>
        <w:tabs>
          <w:tab w:val="left" w:pos="5940"/>
        </w:tabs>
        <w:autoSpaceDE w:val="0"/>
        <w:autoSpaceDN w:val="0"/>
        <w:adjustRightInd w:val="0"/>
        <w:spacing w:after="0" w:line="240" w:lineRule="auto"/>
        <w:rPr>
          <w:rFonts w:ascii="Arial" w:hAnsi="Arial" w:cs="Arial"/>
          <w:sz w:val="24"/>
          <w:szCs w:val="24"/>
        </w:rPr>
      </w:pPr>
      <w:r w:rsidRPr="00054DC2">
        <w:rPr>
          <w:rFonts w:ascii="Arial" w:hAnsi="Arial" w:cs="Arial"/>
          <w:sz w:val="24"/>
          <w:szCs w:val="24"/>
        </w:rPr>
        <w:t>________________</w:t>
      </w:r>
      <w:proofErr w:type="spellStart"/>
      <w:r>
        <w:rPr>
          <w:rFonts w:ascii="Arial" w:hAnsi="Arial" w:cs="Arial"/>
          <w:sz w:val="24"/>
          <w:szCs w:val="24"/>
        </w:rPr>
        <w:t>А.М.Коваленко</w:t>
      </w:r>
      <w:proofErr w:type="spellEnd"/>
      <w:r w:rsidRPr="00054DC2">
        <w:rPr>
          <w:rFonts w:ascii="Arial" w:hAnsi="Arial" w:cs="Arial"/>
          <w:sz w:val="24"/>
          <w:szCs w:val="24"/>
        </w:rPr>
        <w:t xml:space="preserve">                       ____________В.А. Кофанов</w:t>
      </w:r>
    </w:p>
    <w:p w:rsidR="00412A66" w:rsidRPr="00412A66" w:rsidRDefault="0066153A" w:rsidP="0066153A">
      <w:pPr>
        <w:spacing w:after="0" w:line="240" w:lineRule="auto"/>
        <w:ind w:firstLine="709"/>
        <w:contextualSpacing/>
        <w:jc w:val="both"/>
        <w:rPr>
          <w:rFonts w:ascii="Times New Roman" w:eastAsia="Times New Roman" w:hAnsi="Times New Roman" w:cs="Times New Roman"/>
          <w:sz w:val="28"/>
          <w:szCs w:val="28"/>
          <w:lang w:eastAsia="ru-RU"/>
        </w:rPr>
      </w:pPr>
      <w:r w:rsidRPr="00054DC2">
        <w:rPr>
          <w:rFonts w:ascii="Arial" w:hAnsi="Arial" w:cs="Arial"/>
          <w:sz w:val="24"/>
          <w:szCs w:val="24"/>
        </w:rPr>
        <w:t xml:space="preserve">                                                                                                                                                      </w:t>
      </w:r>
      <w:r w:rsidR="00412A66" w:rsidRPr="00412A66">
        <w:rPr>
          <w:rFonts w:ascii="Times New Roman" w:eastAsia="Times New Roman" w:hAnsi="Times New Roman" w:cs="Times New Roman"/>
          <w:color w:val="000000"/>
          <w:sz w:val="28"/>
          <w:szCs w:val="28"/>
          <w:lang w:eastAsia="ru-RU"/>
        </w:rPr>
        <w:t> </w:t>
      </w:r>
    </w:p>
    <w:tbl>
      <w:tblPr>
        <w:tblW w:w="9747" w:type="dxa"/>
        <w:tblLook w:val="04A0" w:firstRow="1" w:lastRow="0" w:firstColumn="1" w:lastColumn="0" w:noHBand="0" w:noVBand="1"/>
      </w:tblPr>
      <w:tblGrid>
        <w:gridCol w:w="4644"/>
        <w:gridCol w:w="567"/>
        <w:gridCol w:w="4536"/>
      </w:tblGrid>
      <w:tr w:rsidR="00252B3A" w:rsidRPr="005F09AD" w:rsidTr="0066153A">
        <w:trPr>
          <w:trHeight w:val="1120"/>
        </w:trPr>
        <w:tc>
          <w:tcPr>
            <w:tcW w:w="4644"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tc>
        <w:tc>
          <w:tcPr>
            <w:tcW w:w="567"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tc>
        <w:tc>
          <w:tcPr>
            <w:tcW w:w="4536" w:type="dxa"/>
          </w:tcPr>
          <w:p w:rsidR="00252B3A" w:rsidRPr="00176415" w:rsidRDefault="00252B3A" w:rsidP="00176415">
            <w:pPr>
              <w:spacing w:line="240" w:lineRule="auto"/>
              <w:contextualSpacing/>
              <w:rPr>
                <w:rFonts w:ascii="Times New Roman" w:hAnsi="Times New Roman" w:cs="Times New Roman"/>
                <w:color w:val="000000"/>
                <w:sz w:val="28"/>
                <w:szCs w:val="28"/>
              </w:rPr>
            </w:pPr>
          </w:p>
        </w:tc>
      </w:tr>
      <w:tr w:rsidR="00252B3A" w:rsidRPr="005F09AD" w:rsidTr="008F3F30">
        <w:trPr>
          <w:trHeight w:val="875"/>
        </w:trPr>
        <w:tc>
          <w:tcPr>
            <w:tcW w:w="4644"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tc>
        <w:tc>
          <w:tcPr>
            <w:tcW w:w="567"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tc>
        <w:tc>
          <w:tcPr>
            <w:tcW w:w="4536"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tc>
      </w:tr>
    </w:tbl>
    <w:p w:rsidR="004A5F49" w:rsidRDefault="004A5F49" w:rsidP="004A5F49">
      <w:pPr>
        <w:spacing w:after="0" w:line="240" w:lineRule="auto"/>
        <w:rPr>
          <w:rFonts w:ascii="Times New Roman" w:hAnsi="Times New Roman" w:cs="Times New Roman"/>
          <w:sz w:val="28"/>
          <w:szCs w:val="28"/>
        </w:rPr>
      </w:pPr>
    </w:p>
    <w:p w:rsidR="008A4DBC" w:rsidRDefault="008A4DBC" w:rsidP="00791596">
      <w:pPr>
        <w:spacing w:after="0" w:line="240" w:lineRule="auto"/>
        <w:jc w:val="both"/>
        <w:rPr>
          <w:rFonts w:ascii="Times New Roman" w:eastAsia="Times New Roman" w:hAnsi="Times New Roman" w:cs="Times New Roman"/>
          <w:sz w:val="24"/>
          <w:szCs w:val="24"/>
          <w:lang w:eastAsia="ru-RU"/>
        </w:rPr>
      </w:pPr>
    </w:p>
    <w:p w:rsidR="008A4DBC" w:rsidRDefault="008A4DBC"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373FF9" w:rsidRDefault="00373FF9" w:rsidP="00791596">
      <w:pPr>
        <w:spacing w:after="0" w:line="240" w:lineRule="auto"/>
        <w:jc w:val="both"/>
        <w:rPr>
          <w:rFonts w:ascii="Times New Roman" w:eastAsia="Times New Roman" w:hAnsi="Times New Roman" w:cs="Times New Roman"/>
          <w:color w:val="000000"/>
          <w:sz w:val="28"/>
          <w:szCs w:val="28"/>
          <w:lang w:eastAsia="ru-RU"/>
        </w:rPr>
      </w:pPr>
    </w:p>
    <w:p w:rsidR="00412A66" w:rsidRPr="00791596" w:rsidRDefault="00412A66" w:rsidP="00176415">
      <w:pPr>
        <w:spacing w:after="0" w:line="240" w:lineRule="auto"/>
        <w:jc w:val="right"/>
        <w:rPr>
          <w:rFonts w:ascii="Times New Roman" w:eastAsia="Times New Roman" w:hAnsi="Times New Roman" w:cs="Times New Roman"/>
          <w:sz w:val="24"/>
          <w:szCs w:val="24"/>
          <w:lang w:eastAsia="ru-RU"/>
        </w:rPr>
      </w:pPr>
      <w:r w:rsidRPr="00412A66">
        <w:rPr>
          <w:rFonts w:ascii="Times New Roman" w:eastAsia="Times New Roman" w:hAnsi="Times New Roman" w:cs="Times New Roman"/>
          <w:color w:val="000000"/>
          <w:sz w:val="28"/>
          <w:szCs w:val="28"/>
          <w:lang w:eastAsia="ru-RU"/>
        </w:rPr>
        <w:lastRenderedPageBreak/>
        <w:t>Приложение</w:t>
      </w:r>
    </w:p>
    <w:p w:rsidR="00412A66" w:rsidRDefault="00412A66" w:rsidP="00412A66">
      <w:pPr>
        <w:spacing w:after="0" w:line="240" w:lineRule="auto"/>
        <w:ind w:firstLine="709"/>
        <w:jc w:val="right"/>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к решению Совета депутатов</w:t>
      </w:r>
    </w:p>
    <w:p w:rsidR="003E5D56" w:rsidRPr="00412A66" w:rsidRDefault="003E5D56" w:rsidP="00412A66">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1C5F7E">
        <w:rPr>
          <w:rFonts w:ascii="Times New Roman" w:eastAsia="Times New Roman" w:hAnsi="Times New Roman" w:cs="Times New Roman"/>
          <w:color w:val="000000"/>
          <w:sz w:val="28"/>
          <w:szCs w:val="28"/>
          <w:lang w:eastAsia="ru-RU"/>
        </w:rPr>
        <w:t xml:space="preserve"> 204 </w:t>
      </w:r>
      <w:r>
        <w:rPr>
          <w:rFonts w:ascii="Times New Roman" w:eastAsia="Times New Roman" w:hAnsi="Times New Roman" w:cs="Times New Roman"/>
          <w:color w:val="000000"/>
          <w:sz w:val="28"/>
          <w:szCs w:val="28"/>
          <w:lang w:eastAsia="ru-RU"/>
        </w:rPr>
        <w:t>от</w:t>
      </w:r>
      <w:r w:rsidR="001C5F7E">
        <w:rPr>
          <w:rFonts w:ascii="Times New Roman" w:eastAsia="Times New Roman" w:hAnsi="Times New Roman" w:cs="Times New Roman"/>
          <w:color w:val="000000"/>
          <w:sz w:val="28"/>
          <w:szCs w:val="28"/>
          <w:lang w:eastAsia="ru-RU"/>
        </w:rPr>
        <w:t xml:space="preserve"> 21.11.2024</w:t>
      </w:r>
      <w:r>
        <w:rPr>
          <w:rFonts w:ascii="Times New Roman" w:eastAsia="Times New Roman" w:hAnsi="Times New Roman" w:cs="Times New Roman"/>
          <w:color w:val="000000"/>
          <w:sz w:val="28"/>
          <w:szCs w:val="28"/>
          <w:lang w:eastAsia="ru-RU"/>
        </w:rPr>
        <w:t xml:space="preserve"> </w:t>
      </w:r>
    </w:p>
    <w:p w:rsidR="004A5F49" w:rsidRDefault="004B3008" w:rsidP="00412A66">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Петровского</w:t>
      </w:r>
      <w:r w:rsidR="004A5F49">
        <w:rPr>
          <w:rFonts w:ascii="Times New Roman" w:eastAsia="Times New Roman" w:hAnsi="Times New Roman" w:cs="Times New Roman"/>
          <w:color w:val="000000"/>
          <w:sz w:val="28"/>
          <w:szCs w:val="28"/>
          <w:lang w:eastAsia="ru-RU"/>
        </w:rPr>
        <w:t xml:space="preserve"> сельсовета</w:t>
      </w:r>
    </w:p>
    <w:p w:rsidR="004A5F49" w:rsidRDefault="004A5F49" w:rsidP="00412A66">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Ордынского района</w:t>
      </w:r>
    </w:p>
    <w:p w:rsidR="00412A66" w:rsidRPr="00412A66" w:rsidRDefault="004A5F49" w:rsidP="00A64387">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Новосибирской области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b/>
          <w:bCs/>
          <w:color w:val="000000"/>
          <w:sz w:val="28"/>
          <w:szCs w:val="28"/>
          <w:lang w:eastAsia="ru-RU"/>
        </w:rPr>
        <w:t> </w:t>
      </w:r>
    </w:p>
    <w:p w:rsidR="00B11CD8" w:rsidRDefault="00412A66" w:rsidP="00412A66">
      <w:pPr>
        <w:spacing w:after="0" w:line="240" w:lineRule="auto"/>
        <w:ind w:firstLine="709"/>
        <w:jc w:val="center"/>
        <w:rPr>
          <w:rFonts w:ascii="Times New Roman" w:eastAsia="Times New Roman" w:hAnsi="Times New Roman" w:cs="Times New Roman"/>
          <w:b/>
          <w:bCs/>
          <w:color w:val="000000"/>
          <w:sz w:val="28"/>
          <w:szCs w:val="28"/>
          <w:lang w:eastAsia="ru-RU"/>
        </w:rPr>
      </w:pPr>
      <w:r w:rsidRPr="00412A66">
        <w:rPr>
          <w:rFonts w:ascii="Times New Roman" w:eastAsia="Times New Roman" w:hAnsi="Times New Roman" w:cs="Times New Roman"/>
          <w:b/>
          <w:bCs/>
          <w:color w:val="000000"/>
          <w:sz w:val="28"/>
          <w:szCs w:val="28"/>
          <w:lang w:eastAsia="ru-RU"/>
        </w:rPr>
        <w:t>ПОЛ</w:t>
      </w:r>
      <w:r w:rsidR="0003405E">
        <w:rPr>
          <w:rFonts w:ascii="Times New Roman" w:eastAsia="Times New Roman" w:hAnsi="Times New Roman" w:cs="Times New Roman"/>
          <w:b/>
          <w:bCs/>
          <w:color w:val="000000"/>
          <w:sz w:val="28"/>
          <w:szCs w:val="28"/>
          <w:lang w:eastAsia="ru-RU"/>
        </w:rPr>
        <w:t>ОЖЕНИЕ О МУНИЦИПАЛЬНОМ КОНТРОЛЕ</w:t>
      </w:r>
      <w:r w:rsidR="00A64387">
        <w:rPr>
          <w:rFonts w:ascii="Times New Roman" w:eastAsia="Times New Roman" w:hAnsi="Times New Roman" w:cs="Times New Roman"/>
          <w:b/>
          <w:bCs/>
          <w:color w:val="000000"/>
          <w:sz w:val="28"/>
          <w:szCs w:val="28"/>
          <w:lang w:eastAsia="ru-RU"/>
        </w:rPr>
        <w:t xml:space="preserve"> НА </w:t>
      </w:r>
      <w:r w:rsidR="0016190E">
        <w:rPr>
          <w:rFonts w:ascii="Times New Roman" w:eastAsia="Times New Roman" w:hAnsi="Times New Roman" w:cs="Times New Roman"/>
          <w:b/>
          <w:bCs/>
          <w:color w:val="000000"/>
          <w:sz w:val="28"/>
          <w:szCs w:val="28"/>
          <w:lang w:eastAsia="ru-RU"/>
        </w:rPr>
        <w:t xml:space="preserve">АВТОМОБИЛЬНОМ ТРАНСПОРТЕ, ГОРОДСКОМ НАЗЕМНОМ ЭЛЕКТРИЧЕСКОМ ТРАНСПОРТЕ И В ДОРОЖНОМ ХОЗЯЙСТВЕ В ГРАНИЦАХ НАСЕЛЕННЫХ ПУНКТОВ </w:t>
      </w:r>
      <w:r w:rsidR="004B3008">
        <w:rPr>
          <w:rFonts w:ascii="Times New Roman" w:eastAsia="Times New Roman" w:hAnsi="Times New Roman" w:cs="Times New Roman"/>
          <w:b/>
          <w:bCs/>
          <w:color w:val="000000"/>
          <w:sz w:val="28"/>
          <w:szCs w:val="28"/>
          <w:lang w:eastAsia="ru-RU"/>
        </w:rPr>
        <w:t>ПЕТРОВСКОГО</w:t>
      </w:r>
      <w:r w:rsidR="00A64387">
        <w:rPr>
          <w:rFonts w:ascii="Times New Roman" w:eastAsia="Times New Roman" w:hAnsi="Times New Roman" w:cs="Times New Roman"/>
          <w:b/>
          <w:bCs/>
          <w:color w:val="000000"/>
          <w:sz w:val="28"/>
          <w:szCs w:val="28"/>
          <w:lang w:eastAsia="ru-RU"/>
        </w:rPr>
        <w:t xml:space="preserve"> С</w:t>
      </w:r>
      <w:r w:rsidR="00B11CD8">
        <w:rPr>
          <w:rFonts w:ascii="Times New Roman" w:eastAsia="Times New Roman" w:hAnsi="Times New Roman" w:cs="Times New Roman"/>
          <w:b/>
          <w:bCs/>
          <w:color w:val="000000"/>
          <w:sz w:val="28"/>
          <w:szCs w:val="28"/>
          <w:lang w:eastAsia="ru-RU"/>
        </w:rPr>
        <w:t>ЕЛЬСОВЕТА ОРДЫНСКОГО РАЙОНА НОВОСИБИРСКОЙ ОБЛАСТИ</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b/>
          <w:bCs/>
          <w:color w:val="000000"/>
          <w:sz w:val="28"/>
          <w:szCs w:val="28"/>
          <w:lang w:eastAsia="ru-RU"/>
        </w:rPr>
        <w:t> </w:t>
      </w:r>
    </w:p>
    <w:p w:rsidR="00412A66" w:rsidRPr="00F16B58" w:rsidRDefault="00F16B58" w:rsidP="00412A66">
      <w:pPr>
        <w:spacing w:after="0" w:line="240" w:lineRule="auto"/>
        <w:ind w:firstLine="709"/>
        <w:jc w:val="center"/>
        <w:rPr>
          <w:rFonts w:ascii="Times New Roman" w:eastAsia="Times New Roman" w:hAnsi="Times New Roman" w:cs="Times New Roman"/>
          <w:b/>
          <w:sz w:val="28"/>
          <w:szCs w:val="28"/>
          <w:lang w:eastAsia="ru-RU"/>
        </w:rPr>
      </w:pPr>
      <w:r w:rsidRPr="00F16B58">
        <w:rPr>
          <w:rFonts w:ascii="Times New Roman" w:eastAsia="Times New Roman" w:hAnsi="Times New Roman" w:cs="Times New Roman"/>
          <w:b/>
          <w:color w:val="000000"/>
          <w:sz w:val="28"/>
          <w:szCs w:val="28"/>
          <w:lang w:eastAsia="ru-RU"/>
        </w:rPr>
        <w:t xml:space="preserve">1. </w:t>
      </w:r>
      <w:r w:rsidR="00412A66" w:rsidRPr="00F16B58">
        <w:rPr>
          <w:rFonts w:ascii="Times New Roman" w:eastAsia="Times New Roman" w:hAnsi="Times New Roman" w:cs="Times New Roman"/>
          <w:b/>
          <w:color w:val="000000"/>
          <w:sz w:val="28"/>
          <w:szCs w:val="28"/>
          <w:lang w:eastAsia="ru-RU"/>
        </w:rPr>
        <w:t>Общие положения</w:t>
      </w:r>
    </w:p>
    <w:p w:rsidR="00B11CD8" w:rsidRPr="00412A66" w:rsidRDefault="00412A66" w:rsidP="00107D0F">
      <w:pPr>
        <w:spacing w:after="0" w:line="240" w:lineRule="auto"/>
        <w:ind w:firstLine="709"/>
        <w:jc w:val="both"/>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1.</w:t>
      </w:r>
      <w:r w:rsidR="00F16B58">
        <w:rPr>
          <w:rFonts w:ascii="Times New Roman" w:eastAsia="Times New Roman" w:hAnsi="Times New Roman" w:cs="Times New Roman"/>
          <w:color w:val="000000"/>
          <w:sz w:val="28"/>
          <w:szCs w:val="28"/>
          <w:lang w:eastAsia="ru-RU"/>
        </w:rPr>
        <w:t>1</w:t>
      </w:r>
      <w:r w:rsidRPr="00412A66">
        <w:rPr>
          <w:rFonts w:ascii="Times New Roman" w:eastAsia="Times New Roman" w:hAnsi="Times New Roman" w:cs="Times New Roman"/>
          <w:color w:val="000000"/>
          <w:sz w:val="28"/>
          <w:szCs w:val="28"/>
          <w:lang w:eastAsia="ru-RU"/>
        </w:rPr>
        <w:t xml:space="preserve"> Настоящее Положение устанавливает порядок осущест</w:t>
      </w:r>
      <w:r w:rsidR="00B11CD8">
        <w:rPr>
          <w:rFonts w:ascii="Times New Roman" w:eastAsia="Times New Roman" w:hAnsi="Times New Roman" w:cs="Times New Roman"/>
          <w:color w:val="000000"/>
          <w:sz w:val="28"/>
          <w:szCs w:val="28"/>
          <w:lang w:eastAsia="ru-RU"/>
        </w:rPr>
        <w:t xml:space="preserve">вления </w:t>
      </w:r>
      <w:proofErr w:type="gramStart"/>
      <w:r w:rsidR="0016190E">
        <w:rPr>
          <w:rFonts w:ascii="Times New Roman" w:eastAsia="Times New Roman" w:hAnsi="Times New Roman" w:cs="Times New Roman"/>
          <w:color w:val="000000"/>
          <w:sz w:val="28"/>
          <w:szCs w:val="28"/>
          <w:lang w:eastAsia="ru-RU"/>
        </w:rPr>
        <w:t>муниципального  контроля</w:t>
      </w:r>
      <w:proofErr w:type="gramEnd"/>
      <w:r w:rsidR="0016190E">
        <w:rPr>
          <w:rFonts w:ascii="Times New Roman" w:eastAsia="Times New Roman" w:hAnsi="Times New Roman" w:cs="Times New Roman"/>
          <w:color w:val="000000"/>
          <w:sz w:val="28"/>
          <w:szCs w:val="28"/>
          <w:lang w:eastAsia="ru-RU"/>
        </w:rPr>
        <w:t xml:space="preserve"> на</w:t>
      </w:r>
      <w:r w:rsidR="001E0489">
        <w:rPr>
          <w:rFonts w:ascii="Times New Roman" w:eastAsia="Times New Roman" w:hAnsi="Times New Roman" w:cs="Times New Roman"/>
          <w:color w:val="000000"/>
          <w:sz w:val="28"/>
          <w:szCs w:val="28"/>
          <w:lang w:eastAsia="ru-RU"/>
        </w:rPr>
        <w:t xml:space="preserve"> </w:t>
      </w:r>
      <w:r w:rsidR="0016190E">
        <w:rPr>
          <w:rFonts w:ascii="Times New Roman" w:eastAsia="Times New Roman" w:hAnsi="Times New Roman" w:cs="Times New Roman"/>
          <w:color w:val="000000"/>
          <w:sz w:val="28"/>
          <w:szCs w:val="28"/>
          <w:lang w:eastAsia="ru-RU"/>
        </w:rPr>
        <w:t xml:space="preserve">автомобильном транспорте, городском наземном электрическом транспорте и в дорожном хозяйстве в границах населенных пунктов </w:t>
      </w:r>
      <w:r w:rsidR="004B3008">
        <w:rPr>
          <w:rFonts w:ascii="Times New Roman" w:eastAsia="Times New Roman" w:hAnsi="Times New Roman" w:cs="Times New Roman"/>
          <w:color w:val="000000"/>
          <w:sz w:val="28"/>
          <w:szCs w:val="28"/>
          <w:lang w:eastAsia="ru-RU"/>
        </w:rPr>
        <w:t>Петровского</w:t>
      </w:r>
      <w:r w:rsidR="00B11CD8">
        <w:rPr>
          <w:rFonts w:ascii="Times New Roman" w:eastAsia="Times New Roman" w:hAnsi="Times New Roman" w:cs="Times New Roman"/>
          <w:color w:val="000000"/>
          <w:sz w:val="28"/>
          <w:szCs w:val="28"/>
          <w:lang w:eastAsia="ru-RU"/>
        </w:rPr>
        <w:t xml:space="preserve"> сельсовета Ордынско</w:t>
      </w:r>
      <w:r w:rsidR="0016190E">
        <w:rPr>
          <w:rFonts w:ascii="Times New Roman" w:eastAsia="Times New Roman" w:hAnsi="Times New Roman" w:cs="Times New Roman"/>
          <w:color w:val="000000"/>
          <w:sz w:val="28"/>
          <w:szCs w:val="28"/>
          <w:lang w:eastAsia="ru-RU"/>
        </w:rPr>
        <w:t>го района Новосибирской области ( далее-муниципальный контроль на автомобильном транспорте)</w:t>
      </w:r>
    </w:p>
    <w:p w:rsidR="00107D0F" w:rsidRPr="00E31401" w:rsidRDefault="00107D0F" w:rsidP="00107D0F">
      <w:pPr>
        <w:pStyle w:val="ConsPlusNormal"/>
        <w:jc w:val="both"/>
        <w:rPr>
          <w:rFonts w:ascii="Times New Roman" w:hAnsi="Times New Roman" w:cs="Times New Roman"/>
          <w:sz w:val="28"/>
          <w:szCs w:val="28"/>
        </w:rPr>
      </w:pPr>
      <w:r w:rsidRPr="00E31401">
        <w:rPr>
          <w:rFonts w:ascii="Times New Roman" w:hAnsi="Times New Roman" w:cs="Times New Roman"/>
          <w:sz w:val="28"/>
          <w:szCs w:val="28"/>
        </w:rPr>
        <w:t>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07D0F" w:rsidRPr="00E31401" w:rsidRDefault="00107D0F" w:rsidP="00107D0F">
      <w:pPr>
        <w:pStyle w:val="ConsPlusNormal"/>
        <w:ind w:firstLine="709"/>
        <w:jc w:val="both"/>
        <w:rPr>
          <w:rFonts w:ascii="Times New Roman" w:hAnsi="Times New Roman" w:cs="Times New Roman"/>
          <w:sz w:val="28"/>
          <w:szCs w:val="28"/>
        </w:rPr>
      </w:pPr>
      <w:r w:rsidRPr="00E31401">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B3008" w:rsidRPr="00E31401">
        <w:rPr>
          <w:rFonts w:ascii="Times New Roman" w:hAnsi="Times New Roman" w:cs="Times New Roman"/>
          <w:sz w:val="28"/>
          <w:szCs w:val="28"/>
        </w:rPr>
        <w:t>Петровского</w:t>
      </w:r>
      <w:r w:rsidRPr="00E31401">
        <w:rPr>
          <w:rFonts w:ascii="Times New Roman" w:hAnsi="Times New Roman" w:cs="Times New Roman"/>
          <w:sz w:val="28"/>
          <w:szCs w:val="28"/>
        </w:rPr>
        <w:t xml:space="preserve"> сельсовета Ордынского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107D0F" w:rsidRPr="00E31401" w:rsidRDefault="00107D0F" w:rsidP="00107D0F">
      <w:pPr>
        <w:pStyle w:val="ConsPlusNormal"/>
        <w:ind w:firstLine="709"/>
        <w:jc w:val="both"/>
        <w:rPr>
          <w:rFonts w:ascii="Times New Roman" w:hAnsi="Times New Roman" w:cs="Times New Roman"/>
          <w:sz w:val="28"/>
          <w:szCs w:val="28"/>
        </w:rPr>
      </w:pPr>
      <w:r w:rsidRPr="00E31401">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07D0F" w:rsidRPr="00E31401" w:rsidRDefault="00107D0F" w:rsidP="00107D0F">
      <w:pPr>
        <w:pStyle w:val="ConsPlusNormal"/>
        <w:ind w:firstLine="709"/>
        <w:jc w:val="both"/>
        <w:rPr>
          <w:rFonts w:ascii="Times New Roman" w:hAnsi="Times New Roman" w:cs="Times New Roman"/>
          <w:sz w:val="28"/>
          <w:szCs w:val="28"/>
        </w:rPr>
      </w:pPr>
      <w:r w:rsidRPr="00E31401">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07D0F" w:rsidRPr="00E31401" w:rsidRDefault="00107D0F" w:rsidP="00107D0F">
      <w:pPr>
        <w:pStyle w:val="ConsPlusNormal"/>
        <w:ind w:firstLine="709"/>
        <w:jc w:val="both"/>
        <w:rPr>
          <w:rFonts w:ascii="Times New Roman" w:hAnsi="Times New Roman" w:cs="Times New Roman"/>
          <w:sz w:val="28"/>
          <w:szCs w:val="28"/>
        </w:rPr>
      </w:pPr>
      <w:r w:rsidRPr="00E31401">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2A66" w:rsidRPr="00E31401" w:rsidRDefault="00412A66" w:rsidP="00F16B58">
      <w:pPr>
        <w:spacing w:after="0" w:line="240" w:lineRule="auto"/>
        <w:jc w:val="both"/>
        <w:rPr>
          <w:rFonts w:ascii="Times New Roman" w:eastAsia="Times New Roman" w:hAnsi="Times New Roman" w:cs="Times New Roman"/>
          <w:sz w:val="28"/>
          <w:szCs w:val="28"/>
          <w:lang w:eastAsia="ru-RU"/>
        </w:rPr>
      </w:pP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lastRenderedPageBreak/>
        <w:t>3. Муниципальный </w:t>
      </w:r>
      <w:r w:rsidR="00B11CD8">
        <w:rPr>
          <w:rFonts w:ascii="Times New Roman" w:eastAsia="Times New Roman" w:hAnsi="Times New Roman" w:cs="Times New Roman"/>
          <w:color w:val="000000"/>
          <w:sz w:val="28"/>
          <w:szCs w:val="28"/>
          <w:lang w:eastAsia="ru-RU"/>
        </w:rPr>
        <w:t>контроль</w:t>
      </w:r>
      <w:r w:rsidR="00E31401">
        <w:rPr>
          <w:rFonts w:ascii="Times New Roman" w:eastAsia="Times New Roman" w:hAnsi="Times New Roman" w:cs="Times New Roman"/>
          <w:color w:val="000000"/>
          <w:sz w:val="28"/>
          <w:szCs w:val="28"/>
          <w:lang w:eastAsia="ru-RU"/>
        </w:rPr>
        <w:t xml:space="preserve"> </w:t>
      </w:r>
      <w:r w:rsidR="00B11CD8">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 xml:space="preserve">осуществляется администрацией </w:t>
      </w:r>
      <w:r w:rsidR="004B3008">
        <w:rPr>
          <w:rFonts w:ascii="Times New Roman" w:eastAsia="Times New Roman" w:hAnsi="Times New Roman" w:cs="Times New Roman"/>
          <w:color w:val="000000"/>
          <w:sz w:val="28"/>
          <w:szCs w:val="28"/>
          <w:lang w:eastAsia="ru-RU"/>
        </w:rPr>
        <w:t>Петровского</w:t>
      </w:r>
      <w:r w:rsidR="00B11CD8">
        <w:rPr>
          <w:rFonts w:ascii="Times New Roman" w:eastAsia="Times New Roman" w:hAnsi="Times New Roman" w:cs="Times New Roman"/>
          <w:color w:val="000000"/>
          <w:sz w:val="28"/>
          <w:szCs w:val="28"/>
          <w:lang w:eastAsia="ru-RU"/>
        </w:rPr>
        <w:t xml:space="preserve"> сельсовета </w:t>
      </w:r>
      <w:r w:rsidRPr="00412A66">
        <w:rPr>
          <w:rFonts w:ascii="Times New Roman" w:eastAsia="Times New Roman" w:hAnsi="Times New Roman" w:cs="Times New Roman"/>
          <w:color w:val="000000"/>
          <w:sz w:val="28"/>
          <w:szCs w:val="28"/>
          <w:lang w:eastAsia="ru-RU"/>
        </w:rPr>
        <w:t>и уполномоченным ею должностным лицом.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4. Должностным лицом администрации, уполномоченным на принятие решения о проведении контрольных (надзорных) мероприятий, является</w:t>
      </w:r>
      <w:r w:rsidRPr="00412A66">
        <w:rPr>
          <w:rFonts w:ascii="Times New Roman" w:eastAsia="Times New Roman" w:hAnsi="Times New Roman" w:cs="Times New Roman"/>
          <w:i/>
          <w:iCs/>
          <w:color w:val="000000"/>
          <w:sz w:val="28"/>
          <w:szCs w:val="28"/>
          <w:lang w:eastAsia="ru-RU"/>
        </w:rPr>
        <w:t> </w:t>
      </w:r>
      <w:r w:rsidRPr="00412A66">
        <w:rPr>
          <w:rFonts w:ascii="Times New Roman" w:eastAsia="Times New Roman" w:hAnsi="Times New Roman" w:cs="Times New Roman"/>
          <w:color w:val="000000"/>
          <w:sz w:val="28"/>
          <w:szCs w:val="28"/>
          <w:lang w:eastAsia="ru-RU"/>
        </w:rPr>
        <w:t>глава местного самоуправления.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5. Уполномоченное и должностное лицо при осуществлении контроля, имеют права, обязанности и несут ответственность в соответствии с Федеральным законом </w:t>
      </w:r>
      <w:hyperlink r:id="rId6" w:tooltip="https://pravo-search.minjust.ru/bigs/showDocument.html?id=CF1F5643-3AEB-4438-9333-2E47F2A9D0E7" w:history="1">
        <w:r w:rsidRPr="00B11CD8">
          <w:rPr>
            <w:rFonts w:ascii="Times New Roman" w:eastAsia="Times New Roman" w:hAnsi="Times New Roman" w:cs="Times New Roman"/>
            <w:sz w:val="28"/>
            <w:szCs w:val="28"/>
            <w:u w:val="single"/>
            <w:lang w:eastAsia="ru-RU"/>
          </w:rPr>
          <w:t>от 31.07.2020 № 248-ФЗ</w:t>
        </w:r>
        <w:r w:rsidRPr="004A5F49">
          <w:rPr>
            <w:rFonts w:ascii="Times New Roman" w:eastAsia="Times New Roman" w:hAnsi="Times New Roman" w:cs="Times New Roman"/>
            <w:color w:val="0000FF"/>
            <w:sz w:val="28"/>
            <w:szCs w:val="28"/>
            <w:u w:val="single"/>
            <w:lang w:eastAsia="ru-RU"/>
          </w:rPr>
          <w:t> </w:t>
        </w:r>
      </w:hyperlink>
      <w:r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 и иными федеральными законами.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6. Муниципальный</w:t>
      </w:r>
      <w:r w:rsidR="00B11CD8">
        <w:rPr>
          <w:rFonts w:ascii="Times New Roman" w:eastAsia="Times New Roman" w:hAnsi="Times New Roman" w:cs="Times New Roman"/>
          <w:color w:val="000000"/>
          <w:sz w:val="28"/>
          <w:szCs w:val="28"/>
          <w:lang w:eastAsia="ru-RU"/>
        </w:rPr>
        <w:t xml:space="preserve"> контроль</w:t>
      </w:r>
      <w:r w:rsidR="00E31401">
        <w:rPr>
          <w:rFonts w:ascii="Times New Roman" w:eastAsia="Times New Roman" w:hAnsi="Times New Roman" w:cs="Times New Roman"/>
          <w:color w:val="000000"/>
          <w:sz w:val="28"/>
          <w:szCs w:val="28"/>
          <w:lang w:eastAsia="ru-RU"/>
        </w:rPr>
        <w:t xml:space="preserve"> </w:t>
      </w:r>
      <w:r w:rsidR="00B11CD8">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и в дорожном хозяйстве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7. Объектами муниципального контроля являются: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на автомобильном транспорте, городском наземном электрическом транспорте и в дорожном хозяйстве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 на автомобильном транспорте, городском наземном электрическом транспорте и в дорожном хозяйстве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на автомобильном транспорте, городском наземном электрическом транспорте и в дорожном хозяйстве.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8. Администрация поселения осуществляет учет  объектов контроля. Учет  объектов контроля  путем ведения журнала учета, оформляемого в соответствии с типовой формой.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При сборе, обработке, анализе и учете сведений об  объектах контроля для целей их учета администрация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12A66" w:rsidRPr="00412A66" w:rsidRDefault="004533EB" w:rsidP="00412A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 К </w:t>
      </w:r>
      <w:r w:rsidR="00412A66" w:rsidRPr="00412A66">
        <w:rPr>
          <w:rFonts w:ascii="Times New Roman" w:eastAsia="Times New Roman" w:hAnsi="Times New Roman" w:cs="Times New Roman"/>
          <w:color w:val="000000"/>
          <w:sz w:val="28"/>
          <w:szCs w:val="28"/>
          <w:lang w:eastAsia="ru-RU"/>
        </w:rPr>
        <w:t>отношениям, связанным с осуществлением муниципального  контроля </w:t>
      </w:r>
      <w:r w:rsidR="00B11CD8">
        <w:rPr>
          <w:rFonts w:ascii="Times New Roman" w:eastAsia="Times New Roman" w:hAnsi="Times New Roman" w:cs="Times New Roman"/>
          <w:color w:val="000000"/>
          <w:sz w:val="28"/>
          <w:szCs w:val="28"/>
          <w:lang w:eastAsia="ru-RU"/>
        </w:rPr>
        <w:t>за сохранностью автомобильных дорог местного значения</w:t>
      </w:r>
      <w:r w:rsidR="00412A66" w:rsidRPr="00412A66">
        <w:rPr>
          <w:rFonts w:ascii="Times New Roman" w:eastAsia="Times New Roman" w:hAnsi="Times New Roman" w:cs="Times New Roman"/>
          <w:color w:val="000000"/>
          <w:sz w:val="28"/>
          <w:szCs w:val="28"/>
          <w:lang w:eastAsia="ru-RU"/>
        </w:rPr>
        <w:t>, организацией и проведением профилактических мероприятий, контрольных (надзорных) мероприятий применяются положения Федерального закона</w:t>
      </w:r>
      <w:r w:rsidR="00412A66" w:rsidRPr="00412A66">
        <w:rPr>
          <w:rFonts w:ascii="Times New Roman" w:eastAsia="Times New Roman" w:hAnsi="Times New Roman" w:cs="Times New Roman"/>
          <w:sz w:val="28"/>
          <w:szCs w:val="28"/>
          <w:lang w:eastAsia="ru-RU"/>
        </w:rPr>
        <w:t> </w:t>
      </w:r>
      <w:hyperlink r:id="rId7" w:tooltip="https://pravo-search.minjust.ru/bigs/showDocument.html?id=CF1F5643-3AEB-4438-9333-2E47F2A9D0E7" w:history="1">
        <w:r w:rsidR="00412A66" w:rsidRPr="00B11CD8">
          <w:rPr>
            <w:rFonts w:ascii="Times New Roman" w:eastAsia="Times New Roman" w:hAnsi="Times New Roman" w:cs="Times New Roman"/>
            <w:sz w:val="28"/>
            <w:szCs w:val="28"/>
            <w:u w:val="single"/>
            <w:lang w:eastAsia="ru-RU"/>
          </w:rPr>
          <w:t>от 31.07.2020 № 248-ФЗ </w:t>
        </w:r>
      </w:hyperlink>
      <w:r w:rsidR="00412A66"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10. Система оценки и управления рисками при осуществлении муниципального  контроля на автомобильном транспорте, городском наземном электрическом транспорте и в дорожном хозяйстве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7 ст</w:t>
      </w:r>
      <w:r w:rsidR="00A64387">
        <w:rPr>
          <w:rFonts w:ascii="Times New Roman" w:eastAsia="Times New Roman" w:hAnsi="Times New Roman" w:cs="Times New Roman"/>
          <w:color w:val="000000"/>
          <w:sz w:val="28"/>
          <w:szCs w:val="28"/>
          <w:lang w:eastAsia="ru-RU"/>
        </w:rPr>
        <w:t>.</w:t>
      </w:r>
      <w:r w:rsidRPr="00412A66">
        <w:rPr>
          <w:rFonts w:ascii="Times New Roman" w:eastAsia="Times New Roman" w:hAnsi="Times New Roman" w:cs="Times New Roman"/>
          <w:color w:val="000000"/>
          <w:sz w:val="28"/>
          <w:szCs w:val="28"/>
          <w:lang w:eastAsia="ru-RU"/>
        </w:rPr>
        <w:t xml:space="preserve"> 22 ФЗ </w:t>
      </w:r>
      <w:hyperlink r:id="rId8" w:tooltip="https://pravo-search.minjust.ru/bigs/showDocument.html?id=CF1F5643-3AEB-4438-9333-2E47F2A9D0E7" w:history="1">
        <w:r w:rsidRPr="004533EB">
          <w:rPr>
            <w:rFonts w:ascii="Times New Roman" w:eastAsia="Times New Roman" w:hAnsi="Times New Roman" w:cs="Times New Roman"/>
            <w:sz w:val="28"/>
            <w:szCs w:val="28"/>
            <w:u w:val="single"/>
            <w:lang w:eastAsia="ru-RU"/>
          </w:rPr>
          <w:t>от 31.07.2020 № 248-ФЗ</w:t>
        </w:r>
        <w:r w:rsidRPr="004A5F49">
          <w:rPr>
            <w:rFonts w:ascii="Times New Roman" w:eastAsia="Times New Roman" w:hAnsi="Times New Roman" w:cs="Times New Roman"/>
            <w:color w:val="0000FF"/>
            <w:sz w:val="28"/>
            <w:szCs w:val="28"/>
            <w:u w:val="single"/>
            <w:lang w:eastAsia="ru-RU"/>
          </w:rPr>
          <w:t> </w:t>
        </w:r>
      </w:hyperlink>
      <w:r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p>
    <w:p w:rsidR="00412A66" w:rsidRPr="00E11D6A" w:rsidRDefault="00412A66" w:rsidP="00E11D6A">
      <w:pPr>
        <w:spacing w:after="0" w:line="240" w:lineRule="auto"/>
        <w:ind w:firstLine="709"/>
        <w:jc w:val="both"/>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Перечень индикаторов риска нарушения обязательных требований, используемых при осуществлении муниципального контроля </w:t>
      </w:r>
      <w:r w:rsidR="00E11D6A">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установлен приложением к настоящему Положению.</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 xml:space="preserve">11. Решения и действия (бездействие) должностных лиц, осуществляющих муниципальный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r w:rsidRPr="00412A66">
        <w:rPr>
          <w:rFonts w:ascii="Times New Roman" w:eastAsia="Times New Roman" w:hAnsi="Times New Roman" w:cs="Times New Roman"/>
          <w:color w:val="000000"/>
          <w:sz w:val="28"/>
          <w:szCs w:val="28"/>
          <w:lang w:eastAsia="ru-RU"/>
        </w:rPr>
        <w:t>могут быть обжалованы в порядке, установленном законодательством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Досудебный порядок подачи жалоб, установленный главой 9 Федерального закона</w:t>
      </w:r>
      <w:r w:rsidRPr="00412A66">
        <w:rPr>
          <w:rFonts w:ascii="Times New Roman" w:eastAsia="Times New Roman" w:hAnsi="Times New Roman" w:cs="Times New Roman"/>
          <w:sz w:val="28"/>
          <w:szCs w:val="28"/>
          <w:lang w:eastAsia="ru-RU"/>
        </w:rPr>
        <w:t> </w:t>
      </w:r>
      <w:hyperlink r:id="rId9" w:tooltip="https://pravo-search.minjust.ru/bigs/showDocument.html?id=CF1F5643-3AEB-4438-9333-2E47F2A9D0E7" w:history="1">
        <w:r w:rsidRPr="004533EB">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color w:val="000000"/>
          <w:sz w:val="28"/>
          <w:szCs w:val="28"/>
          <w:lang w:eastAsia="ru-RU"/>
        </w:rPr>
        <w:t xml:space="preserve">«О государственном контроле (надзоре) и муниципальном контроле в Российской Федерации», при осуществлении муниципального  </w:t>
      </w:r>
      <w:r w:rsidR="004533EB">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12. Оценка результативности и эффективности осуществления муниципального  контроля </w:t>
      </w:r>
      <w:r w:rsidR="004533EB">
        <w:rPr>
          <w:rFonts w:ascii="Times New Roman" w:eastAsia="Times New Roman" w:hAnsi="Times New Roman" w:cs="Times New Roman"/>
          <w:color w:val="000000"/>
          <w:sz w:val="28"/>
          <w:szCs w:val="28"/>
          <w:lang w:eastAsia="ru-RU"/>
        </w:rPr>
        <w:t xml:space="preserve">за сохранностью автомобильных </w:t>
      </w:r>
      <w:r w:rsidR="004533EB">
        <w:rPr>
          <w:rFonts w:ascii="Times New Roman" w:eastAsia="Times New Roman" w:hAnsi="Times New Roman" w:cs="Times New Roman"/>
          <w:color w:val="000000"/>
          <w:sz w:val="28"/>
          <w:szCs w:val="28"/>
          <w:lang w:eastAsia="ru-RU"/>
        </w:rPr>
        <w:lastRenderedPageBreak/>
        <w:t>дорог местного значения</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осуществляется на основании статьи 30 Федерального закона </w:t>
      </w:r>
      <w:hyperlink r:id="rId10"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В систему показателей результативности и эффективности осуществления муниципального контроля за соблюдением Правил благоустройства на территории </w:t>
      </w:r>
      <w:r w:rsidR="004B3008">
        <w:rPr>
          <w:rFonts w:ascii="Times New Roman" w:eastAsia="Times New Roman" w:hAnsi="Times New Roman" w:cs="Times New Roman"/>
          <w:sz w:val="28"/>
          <w:szCs w:val="28"/>
          <w:lang w:eastAsia="ru-RU"/>
        </w:rPr>
        <w:t>Петровского</w:t>
      </w:r>
      <w:r w:rsidR="004533EB">
        <w:rPr>
          <w:rFonts w:ascii="Times New Roman" w:eastAsia="Times New Roman" w:hAnsi="Times New Roman" w:cs="Times New Roman"/>
          <w:sz w:val="28"/>
          <w:szCs w:val="28"/>
          <w:lang w:eastAsia="ru-RU"/>
        </w:rPr>
        <w:t xml:space="preserve"> сельсовета </w:t>
      </w:r>
      <w:r w:rsidRPr="00412A66">
        <w:rPr>
          <w:rFonts w:ascii="Times New Roman" w:eastAsia="Times New Roman" w:hAnsi="Times New Roman" w:cs="Times New Roman"/>
          <w:sz w:val="28"/>
          <w:szCs w:val="28"/>
          <w:lang w:eastAsia="ru-RU"/>
        </w:rPr>
        <w:t>входят:</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shd w:val="clear" w:color="auto" w:fill="FFFFFF"/>
          <w:lang w:eastAsia="ru-RU"/>
        </w:rPr>
        <w:t>1) ключевые показатели муниципального контроля;</w:t>
      </w:r>
    </w:p>
    <w:p w:rsidR="00412A66" w:rsidRPr="00412A66" w:rsidRDefault="00412A66" w:rsidP="00412A66">
      <w:pPr>
        <w:spacing w:after="0" w:line="240" w:lineRule="auto"/>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индикативные показатели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Ключевые показатели контроля и их целевые значения, индикативные показатели  муниципального контроля установлены в приложении к настоящему Положению.</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Профилактика рисков причинения вреда (ущерба) охраняемым законом ценностям при осуществлении</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муниципального контроля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13. Профилактические мероприятия проводятся администрацией поселения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(ч. 3, 4 ст. 44 ФЗ № 248-ФЗ) в соответствии с законодательством.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15. При осуществлении </w:t>
      </w:r>
      <w:proofErr w:type="gramStart"/>
      <w:r w:rsidRPr="00412A66">
        <w:rPr>
          <w:rFonts w:ascii="Times New Roman" w:eastAsia="Times New Roman" w:hAnsi="Times New Roman" w:cs="Times New Roman"/>
          <w:sz w:val="28"/>
          <w:szCs w:val="28"/>
          <w:lang w:eastAsia="ru-RU"/>
        </w:rPr>
        <w:t>муниципального  контроля</w:t>
      </w:r>
      <w:proofErr w:type="gramEnd"/>
      <w:r w:rsidRPr="00412A66">
        <w:rPr>
          <w:rFonts w:ascii="Times New Roman" w:eastAsia="Times New Roman" w:hAnsi="Times New Roman" w:cs="Times New Roman"/>
          <w:sz w:val="28"/>
          <w:szCs w:val="28"/>
          <w:lang w:eastAsia="ru-RU"/>
        </w:rPr>
        <w:t>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r w:rsidRPr="00412A66">
        <w:rPr>
          <w:rFonts w:ascii="Times New Roman" w:eastAsia="Times New Roman" w:hAnsi="Times New Roman" w:cs="Times New Roman"/>
          <w:sz w:val="28"/>
          <w:szCs w:val="28"/>
          <w:lang w:eastAsia="ru-RU"/>
        </w:rPr>
        <w:t>могут проводиться следующие виды профилактических мероприятий: информирование, консультирование.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16. Информирование осуществляется посредством размещения сведений, предусмотренных частью 3 статьи 46 Федерального закона </w:t>
      </w:r>
      <w:hyperlink r:id="rId11"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на официальном сайте администрации поселения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t>Консультирование осуществляется без взимания платы.</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Время консультирования не должно превышать 15 минут.</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Информация о месте приема, а также об установленных для приема днях и часах размещается на официальном сайте администрации поселения.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осуществляется по следующим вопросам: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организация и осуществление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порядок осуществления профилактических, контрольных (надзорных) мероприятий, установленных настоящим положением.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в письменной форме осуществляется в следующих случаях:</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контролируемым лицом представлен письменный запрос о предоставлении письменного ответа по вопросам консультирования;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за время консультирования предоставить ответ на поставленные вопросы невозможно;</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 от органов власти или иных лиц.</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Администрация поселения</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осуществляет учет консультирований, который проводится посредством внесения соответствующей записи в журнал консультирования.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w:t>
      </w:r>
      <w:proofErr w:type="gramStart"/>
      <w:r w:rsidRPr="00412A66">
        <w:rPr>
          <w:rFonts w:ascii="Times New Roman" w:eastAsia="Times New Roman" w:hAnsi="Times New Roman" w:cs="Times New Roman"/>
          <w:sz w:val="28"/>
          <w:szCs w:val="28"/>
          <w:lang w:eastAsia="ru-RU"/>
        </w:rPr>
        <w:t>сайте  администрации</w:t>
      </w:r>
      <w:proofErr w:type="gramEnd"/>
      <w:r w:rsidRPr="00412A66">
        <w:rPr>
          <w:rFonts w:ascii="Times New Roman" w:eastAsia="Times New Roman" w:hAnsi="Times New Roman" w:cs="Times New Roman"/>
          <w:sz w:val="28"/>
          <w:szCs w:val="28"/>
          <w:lang w:eastAsia="ru-RU"/>
        </w:rPr>
        <w:t xml:space="preserve"> поселения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Порядок организации муниципального контроля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18. В рамках осуществления  муниципального</w:t>
      </w:r>
      <w:r w:rsidR="004533EB">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sz w:val="28"/>
          <w:szCs w:val="28"/>
          <w:lang w:eastAsia="ru-RU"/>
        </w:rPr>
        <w:t>при взаимодействии с контролируемым лицом проводятся следующие контрольные (надзорные)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инспекционный визит;</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t>2) документарная проверка;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 выездная проверка.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наблюдение за соблюдением обязательных требований (мониторинг безопасности).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19.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Плановые контрольные (надзорные) мероприятия при осуществлении муниципального  контроля на автомобильном транспорте, городском наземном электрическом транспорте и в дорожном хозяйстве не проводятся.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20. Внеплановые контрольные (надзорные) мероприятия проводятся при наличии оснований, предусмотренных </w:t>
      </w:r>
      <w:hyperlink r:id="rId12" w:tooltip="http://pravo.minjust.ru/" w:history="1">
        <w:r w:rsidRPr="004A5F49">
          <w:rPr>
            <w:rFonts w:ascii="Times New Roman" w:eastAsia="Times New Roman" w:hAnsi="Times New Roman" w:cs="Times New Roman"/>
            <w:sz w:val="28"/>
            <w:szCs w:val="28"/>
            <w:u w:val="single"/>
            <w:lang w:eastAsia="ru-RU"/>
          </w:rPr>
          <w:t>пунктами 1</w:t>
        </w:r>
      </w:hyperlink>
      <w:r w:rsidRPr="00412A66">
        <w:rPr>
          <w:rFonts w:ascii="Times New Roman" w:eastAsia="Times New Roman" w:hAnsi="Times New Roman" w:cs="Times New Roman"/>
          <w:sz w:val="28"/>
          <w:szCs w:val="28"/>
          <w:lang w:eastAsia="ru-RU"/>
        </w:rPr>
        <w:t>, </w:t>
      </w:r>
      <w:hyperlink r:id="rId13" w:tooltip="http://pravo.minjust.ru/" w:history="1">
        <w:r w:rsidRPr="004A5F49">
          <w:rPr>
            <w:rFonts w:ascii="Times New Roman" w:eastAsia="Times New Roman" w:hAnsi="Times New Roman" w:cs="Times New Roman"/>
            <w:sz w:val="28"/>
            <w:szCs w:val="28"/>
            <w:u w:val="single"/>
            <w:lang w:eastAsia="ru-RU"/>
          </w:rPr>
          <w:t>3</w:t>
        </w:r>
      </w:hyperlink>
      <w:r w:rsidRPr="00412A66">
        <w:rPr>
          <w:rFonts w:ascii="Times New Roman" w:eastAsia="Times New Roman" w:hAnsi="Times New Roman" w:cs="Times New Roman"/>
          <w:sz w:val="28"/>
          <w:szCs w:val="28"/>
          <w:lang w:eastAsia="ru-RU"/>
        </w:rPr>
        <w:t>, </w:t>
      </w:r>
      <w:hyperlink r:id="rId14" w:tooltip="http://pravo.minjust.ru/" w:history="1">
        <w:r w:rsidRPr="004A5F49">
          <w:rPr>
            <w:rFonts w:ascii="Times New Roman" w:eastAsia="Times New Roman" w:hAnsi="Times New Roman" w:cs="Times New Roman"/>
            <w:sz w:val="28"/>
            <w:szCs w:val="28"/>
            <w:u w:val="single"/>
            <w:lang w:eastAsia="ru-RU"/>
          </w:rPr>
          <w:t>4</w:t>
        </w:r>
      </w:hyperlink>
      <w:r w:rsidRPr="00412A66">
        <w:rPr>
          <w:rFonts w:ascii="Times New Roman" w:eastAsia="Times New Roman" w:hAnsi="Times New Roman" w:cs="Times New Roman"/>
          <w:sz w:val="28"/>
          <w:szCs w:val="28"/>
          <w:lang w:eastAsia="ru-RU"/>
        </w:rPr>
        <w:t>, </w:t>
      </w:r>
      <w:hyperlink r:id="rId15" w:tooltip="http://pravo.minjust.ru/" w:history="1">
        <w:r w:rsidRPr="004A5F49">
          <w:rPr>
            <w:rFonts w:ascii="Times New Roman" w:eastAsia="Times New Roman" w:hAnsi="Times New Roman" w:cs="Times New Roman"/>
            <w:sz w:val="28"/>
            <w:szCs w:val="28"/>
            <w:u w:val="single"/>
            <w:lang w:eastAsia="ru-RU"/>
          </w:rPr>
          <w:t>5 части 1 статьи 57</w:t>
        </w:r>
      </w:hyperlink>
      <w:r w:rsidRPr="00412A66">
        <w:rPr>
          <w:rFonts w:ascii="Times New Roman" w:eastAsia="Times New Roman" w:hAnsi="Times New Roman" w:cs="Times New Roman"/>
          <w:sz w:val="28"/>
          <w:szCs w:val="28"/>
          <w:lang w:eastAsia="ru-RU"/>
        </w:rPr>
        <w:t> Федерального закона </w:t>
      </w:r>
      <w:hyperlink r:id="rId16"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i/>
          <w:iCs/>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Контрольные (надзорные)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22. В ходе документарной проверки рассматриваются документы контролируемых лиц, имеющиеся в распоряжении администрации </w:t>
      </w:r>
      <w:proofErr w:type="gramStart"/>
      <w:r w:rsidRPr="00412A66">
        <w:rPr>
          <w:rFonts w:ascii="Times New Roman" w:eastAsia="Times New Roman" w:hAnsi="Times New Roman" w:cs="Times New Roman"/>
          <w:sz w:val="28"/>
          <w:szCs w:val="28"/>
          <w:lang w:eastAsia="ru-RU"/>
        </w:rPr>
        <w:t>поселения ,</w:t>
      </w:r>
      <w:proofErr w:type="gramEnd"/>
      <w:r w:rsidRPr="00412A66">
        <w:rPr>
          <w:rFonts w:ascii="Times New Roman" w:eastAsia="Times New Roman" w:hAnsi="Times New Roman" w:cs="Times New Roman"/>
          <w:sz w:val="28"/>
          <w:szCs w:val="28"/>
          <w:lang w:eastAsia="ru-RU"/>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w:t>
      </w:r>
      <w:r w:rsidRPr="00412A66">
        <w:rPr>
          <w:rFonts w:ascii="Times New Roman" w:eastAsia="Times New Roman" w:hAnsi="Times New Roman" w:cs="Times New Roman"/>
          <w:sz w:val="28"/>
          <w:szCs w:val="28"/>
          <w:lang w:eastAsia="ru-RU"/>
        </w:rPr>
        <w:lastRenderedPageBreak/>
        <w:t>о результатах осуществления в отношении этого контролируемого лица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поселения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поселения,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поселения.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ходе выездной проверки могут совершаться следующие контрольные (надзорные) действия: осмотр, досмотр, опрос, получение письменных объяснений, истребование документов, инструментальное обследование, экспертиза.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w:t>
      </w:r>
      <w:hyperlink r:id="rId17"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12A66">
        <w:rPr>
          <w:rFonts w:ascii="Times New Roman" w:eastAsia="Times New Roman" w:hAnsi="Times New Roman" w:cs="Times New Roman"/>
          <w:sz w:val="28"/>
          <w:szCs w:val="28"/>
          <w:lang w:eastAsia="ru-RU"/>
        </w:rPr>
        <w:t>микропредприятия</w:t>
      </w:r>
      <w:proofErr w:type="spellEnd"/>
      <w:r w:rsidRPr="00412A66">
        <w:rPr>
          <w:rFonts w:ascii="Times New Roman" w:eastAsia="Times New Roman" w:hAnsi="Times New Roman" w:cs="Times New Roman"/>
          <w:sz w:val="28"/>
          <w:szCs w:val="28"/>
          <w:lang w:eastAsia="ru-RU"/>
        </w:rPr>
        <w:t>, за исключением выездной проверки, основанием для проведения которой является </w:t>
      </w:r>
      <w:hyperlink r:id="rId18" w:tooltip="http://pravo.minjust.ru/" w:history="1">
        <w:r w:rsidRPr="004A5F49">
          <w:rPr>
            <w:rFonts w:ascii="Times New Roman" w:eastAsia="Times New Roman" w:hAnsi="Times New Roman" w:cs="Times New Roman"/>
            <w:sz w:val="28"/>
            <w:szCs w:val="28"/>
            <w:u w:val="single"/>
            <w:lang w:eastAsia="ru-RU"/>
          </w:rPr>
          <w:t>пункт 6 части 1 статьи 57</w:t>
        </w:r>
      </w:hyperlink>
      <w:r w:rsidRPr="00412A66">
        <w:rPr>
          <w:rFonts w:ascii="Times New Roman" w:eastAsia="Times New Roman" w:hAnsi="Times New Roman" w:cs="Times New Roman"/>
          <w:sz w:val="28"/>
          <w:szCs w:val="28"/>
          <w:lang w:eastAsia="ru-RU"/>
        </w:rPr>
        <w:t> Федерального </w:t>
      </w:r>
      <w:hyperlink r:id="rId19" w:tooltip="http://pravo.minjust.ru/" w:history="1">
        <w:r w:rsidRPr="004A5F49">
          <w:rPr>
            <w:rFonts w:ascii="Times New Roman" w:eastAsia="Times New Roman" w:hAnsi="Times New Roman" w:cs="Times New Roman"/>
            <w:sz w:val="28"/>
            <w:szCs w:val="28"/>
            <w:u w:val="single"/>
            <w:lang w:eastAsia="ru-RU"/>
          </w:rPr>
          <w:t>закона</w:t>
        </w:r>
      </w:hyperlink>
      <w:r w:rsidRPr="00412A66">
        <w:rPr>
          <w:rFonts w:ascii="Times New Roman" w:eastAsia="Times New Roman" w:hAnsi="Times New Roman" w:cs="Times New Roman"/>
          <w:sz w:val="28"/>
          <w:szCs w:val="28"/>
          <w:lang w:eastAsia="ru-RU"/>
        </w:rPr>
        <w:t> </w:t>
      </w:r>
      <w:hyperlink r:id="rId20"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и которая для </w:t>
      </w:r>
      <w:proofErr w:type="spellStart"/>
      <w:r w:rsidRPr="00412A66">
        <w:rPr>
          <w:rFonts w:ascii="Times New Roman" w:eastAsia="Times New Roman" w:hAnsi="Times New Roman" w:cs="Times New Roman"/>
          <w:sz w:val="28"/>
          <w:szCs w:val="28"/>
          <w:lang w:eastAsia="ru-RU"/>
        </w:rPr>
        <w:t>микропредприятия</w:t>
      </w:r>
      <w:proofErr w:type="spellEnd"/>
      <w:r w:rsidRPr="00412A66">
        <w:rPr>
          <w:rFonts w:ascii="Times New Roman" w:eastAsia="Times New Roman" w:hAnsi="Times New Roman" w:cs="Times New Roman"/>
          <w:sz w:val="28"/>
          <w:szCs w:val="28"/>
          <w:lang w:eastAsia="ru-RU"/>
        </w:rPr>
        <w:t xml:space="preserve"> не может продолжаться более сорока часов.</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E31401">
      <w:pPr>
        <w:spacing w:after="0" w:line="240" w:lineRule="auto"/>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br/>
        <w:t> Выездная проверка проводится в случае, если не представляется возможным:</w:t>
      </w:r>
    </w:p>
    <w:p w:rsidR="00412A66" w:rsidRPr="00412A66" w:rsidRDefault="00A4648A" w:rsidP="00E314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12A66" w:rsidRPr="00412A66">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12A66" w:rsidRPr="00412A66" w:rsidRDefault="00412A66" w:rsidP="00A4648A">
      <w:pPr>
        <w:spacing w:after="0" w:line="240" w:lineRule="auto"/>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w:t>
      </w:r>
      <w:proofErr w:type="gramStart"/>
      <w:r w:rsidRPr="00412A66">
        <w:rPr>
          <w:rFonts w:ascii="Times New Roman" w:eastAsia="Times New Roman" w:hAnsi="Times New Roman" w:cs="Times New Roman"/>
          <w:sz w:val="28"/>
          <w:szCs w:val="28"/>
          <w:lang w:eastAsia="ru-RU"/>
        </w:rPr>
        <w:t>указанное  место</w:t>
      </w:r>
      <w:proofErr w:type="gramEnd"/>
      <w:r w:rsidRPr="00412A66">
        <w:rPr>
          <w:rFonts w:ascii="Times New Roman" w:eastAsia="Times New Roman" w:hAnsi="Times New Roman" w:cs="Times New Roman"/>
          <w:sz w:val="28"/>
          <w:szCs w:val="28"/>
          <w:lang w:eastAsia="ru-RU"/>
        </w:rPr>
        <w:t xml:space="preserve"> и совершения необходимых контрольных (надзорных) действий, предусмотренных в рамках иного вида контрольных (надзорных) мероприятий.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24. Наблюдение за соблюдением обязательных требований (мониторинг безопасности) осуществляется уполномоченным должностным лицом путем анализа данных об  объектах контроля, имеющихся у администрации поселения,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по месту нахождения должностного лица систематически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соответствии с положениями Федерального закона </w:t>
      </w:r>
      <w:hyperlink r:id="rId21"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25. Контрольные (надзорные) мероприятия, за исключением контрольных (надзорных) мероприятий без взаимодействия, проводятся путем </w:t>
      </w:r>
      <w:proofErr w:type="gramStart"/>
      <w:r w:rsidRPr="00412A66">
        <w:rPr>
          <w:rFonts w:ascii="Times New Roman" w:eastAsia="Times New Roman" w:hAnsi="Times New Roman" w:cs="Times New Roman"/>
          <w:sz w:val="28"/>
          <w:szCs w:val="28"/>
          <w:lang w:eastAsia="ru-RU"/>
        </w:rPr>
        <w:t>совершения  лицами</w:t>
      </w:r>
      <w:proofErr w:type="gramEnd"/>
      <w:r w:rsidRPr="00412A66">
        <w:rPr>
          <w:rFonts w:ascii="Times New Roman" w:eastAsia="Times New Roman" w:hAnsi="Times New Roman" w:cs="Times New Roman"/>
          <w:sz w:val="28"/>
          <w:szCs w:val="28"/>
          <w:lang w:eastAsia="ru-RU"/>
        </w:rPr>
        <w:t>,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hyperlink r:id="rId22"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 xml:space="preserve">«О государственном контроле (надзоре) и муниципальном контроле в </w:t>
      </w:r>
      <w:r w:rsidRPr="00412A66">
        <w:rPr>
          <w:rFonts w:ascii="Times New Roman" w:eastAsia="Times New Roman" w:hAnsi="Times New Roman" w:cs="Times New Roman"/>
          <w:sz w:val="28"/>
          <w:szCs w:val="28"/>
          <w:lang w:eastAsia="ru-RU"/>
        </w:rPr>
        <w:lastRenderedPageBreak/>
        <w:t>Российской Федерации», представить в администрацию поселения</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информацию о невозможности присутствия при проведении контрольного (надзорного) мероприятия являются: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нахождение на стационарном лечении в медицинском учреждении;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нахождение за пределами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 административный арест;</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27. Для фиксации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сведений, отнесенных законодательством Российской Федерации к государственной тайне;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объектов, территорий, которые законодательством Российской Федерации отнесены к режимным и особо важным объектам.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28. Результаты контрольного (надзорного) мероприятия оформляются в порядке, установленном Федеральным законом </w:t>
      </w:r>
      <w:hyperlink r:id="rId23"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29.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r w:rsidRPr="00412A66">
        <w:rPr>
          <w:rFonts w:ascii="Times New Roman" w:eastAsia="Times New Roman" w:hAnsi="Times New Roman" w:cs="Times New Roman"/>
          <w:i/>
          <w:iCs/>
          <w:sz w:val="28"/>
          <w:szCs w:val="28"/>
          <w:lang w:eastAsia="ru-RU"/>
        </w:rPr>
        <w:t>.</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30. В случае поступления в администрацию поселения возражений, указанных в </w:t>
      </w:r>
      <w:hyperlink r:id="rId24" w:tooltip="http://pravo.minjust.ru/" w:history="1">
        <w:r w:rsidRPr="004A5F49">
          <w:rPr>
            <w:rFonts w:ascii="Times New Roman" w:eastAsia="Times New Roman" w:hAnsi="Times New Roman" w:cs="Times New Roman"/>
            <w:sz w:val="28"/>
            <w:szCs w:val="28"/>
            <w:u w:val="single"/>
            <w:lang w:eastAsia="ru-RU"/>
          </w:rPr>
          <w:t>части 1</w:t>
        </w:r>
      </w:hyperlink>
      <w:r w:rsidRPr="00412A66">
        <w:rPr>
          <w:rFonts w:ascii="Times New Roman" w:eastAsia="Times New Roman" w:hAnsi="Times New Roman" w:cs="Times New Roman"/>
          <w:sz w:val="28"/>
          <w:szCs w:val="28"/>
          <w:lang w:eastAsia="ru-RU"/>
        </w:rPr>
        <w:t xml:space="preserve"> статьи 89 Федерального закона от 31.07.2020 года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w:t>
      </w:r>
      <w:r w:rsidRPr="00412A66">
        <w:rPr>
          <w:rFonts w:ascii="Times New Roman" w:eastAsia="Times New Roman" w:hAnsi="Times New Roman" w:cs="Times New Roman"/>
          <w:sz w:val="28"/>
          <w:szCs w:val="28"/>
          <w:lang w:eastAsia="ru-RU"/>
        </w:rPr>
        <w:lastRenderedPageBreak/>
        <w:t>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Обобщение правоприменительной практики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По итогам обобщения правоприменительной практики администрация </w:t>
      </w:r>
      <w:r w:rsidR="004B3008">
        <w:rPr>
          <w:rFonts w:ascii="Times New Roman" w:eastAsia="Times New Roman" w:hAnsi="Times New Roman" w:cs="Times New Roman"/>
          <w:sz w:val="28"/>
          <w:szCs w:val="28"/>
          <w:lang w:eastAsia="ru-RU"/>
        </w:rPr>
        <w:t>Петровского</w:t>
      </w:r>
      <w:r w:rsidR="004533EB">
        <w:rPr>
          <w:rFonts w:ascii="Times New Roman" w:eastAsia="Times New Roman" w:hAnsi="Times New Roman" w:cs="Times New Roman"/>
          <w:sz w:val="28"/>
          <w:szCs w:val="28"/>
          <w:lang w:eastAsia="ru-RU"/>
        </w:rPr>
        <w:t xml:space="preserve"> сельсовета </w:t>
      </w:r>
      <w:r w:rsidRPr="00412A66">
        <w:rPr>
          <w:rFonts w:ascii="Times New Roman" w:eastAsia="Times New Roman" w:hAnsi="Times New Roman" w:cs="Times New Roman"/>
          <w:sz w:val="28"/>
          <w:szCs w:val="28"/>
          <w:lang w:eastAsia="ru-RU"/>
        </w:rPr>
        <w:t>обеспечивает подготовку доклада, содержащего результаты обобщения правоприменительной практики контрольного (надзорного) органа.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Доклад о правоприменительной практике утверждается главой поселения и размещается на официальном сайте ежегодно не позднее 30 января года, следующего за годом обобщения правоприменительной практики.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bookmarkStart w:id="0" w:name="dst100539"/>
      <w:r w:rsidRPr="00412A66">
        <w:rPr>
          <w:rFonts w:ascii="Times New Roman" w:eastAsia="Times New Roman" w:hAnsi="Times New Roman" w:cs="Times New Roman"/>
          <w:sz w:val="28"/>
          <w:szCs w:val="28"/>
          <w:lang w:eastAsia="ru-RU"/>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Заключительные положения</w:t>
      </w:r>
    </w:p>
    <w:p w:rsidR="00412A66" w:rsidRPr="003D318F"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3D318F">
        <w:rPr>
          <w:rFonts w:ascii="Times New Roman" w:eastAsia="Times New Roman" w:hAnsi="Times New Roman" w:cs="Times New Roman"/>
          <w:sz w:val="28"/>
          <w:szCs w:val="28"/>
          <w:lang w:eastAsia="ru-RU"/>
        </w:rPr>
        <w:t>31. Настоящее положение вступает в силу с 1 января 202</w:t>
      </w:r>
      <w:r w:rsidR="001C1C4B">
        <w:rPr>
          <w:rFonts w:ascii="Times New Roman" w:eastAsia="Times New Roman" w:hAnsi="Times New Roman" w:cs="Times New Roman"/>
          <w:sz w:val="28"/>
          <w:szCs w:val="28"/>
          <w:lang w:eastAsia="ru-RU"/>
        </w:rPr>
        <w:t>5</w:t>
      </w:r>
      <w:r w:rsidRPr="003D318F">
        <w:rPr>
          <w:rFonts w:ascii="Times New Roman" w:eastAsia="Times New Roman" w:hAnsi="Times New Roman" w:cs="Times New Roman"/>
          <w:sz w:val="28"/>
          <w:szCs w:val="28"/>
          <w:lang w:eastAsia="ru-RU"/>
        </w:rPr>
        <w:t xml:space="preserve"> года.</w:t>
      </w:r>
    </w:p>
    <w:p w:rsidR="00412A66" w:rsidRPr="003D318F"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3D318F">
        <w:rPr>
          <w:rFonts w:ascii="Times New Roman" w:eastAsia="Times New Roman" w:hAnsi="Times New Roman" w:cs="Times New Roman"/>
          <w:sz w:val="28"/>
          <w:szCs w:val="28"/>
          <w:lang w:eastAsia="ru-RU"/>
        </w:rPr>
        <w:t>32. До 31 декабря 202</w:t>
      </w:r>
      <w:r w:rsidR="001C1C4B">
        <w:rPr>
          <w:rFonts w:ascii="Times New Roman" w:eastAsia="Times New Roman" w:hAnsi="Times New Roman" w:cs="Times New Roman"/>
          <w:sz w:val="28"/>
          <w:szCs w:val="28"/>
          <w:lang w:eastAsia="ru-RU"/>
        </w:rPr>
        <w:t>4</w:t>
      </w:r>
      <w:bookmarkStart w:id="1" w:name="_GoBack"/>
      <w:bookmarkEnd w:id="1"/>
      <w:r w:rsidRPr="003D318F">
        <w:rPr>
          <w:rFonts w:ascii="Times New Roman" w:eastAsia="Times New Roman" w:hAnsi="Times New Roman" w:cs="Times New Roman"/>
          <w:sz w:val="28"/>
          <w:szCs w:val="28"/>
          <w:lang w:eastAsia="ru-RU"/>
        </w:rPr>
        <w:t xml:space="preserve"> года подготовка администрацией поселения в ходе осуществления муниципального контроля документов, информирование контролируемых лиц о совершаемых должностными лицами администрации поселения действиях и принимаемых решениях, обмен документами и сведениями с контролируемыми лицами осуществляется на бумажном носителе.</w:t>
      </w:r>
    </w:p>
    <w:p w:rsid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bookmarkEnd w:id="0"/>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Pr="00E11D6A" w:rsidRDefault="00E11D6A" w:rsidP="008C7D7C">
      <w:pPr>
        <w:spacing w:after="0" w:line="240" w:lineRule="auto"/>
        <w:jc w:val="right"/>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lastRenderedPageBreak/>
        <w:t>Приложение</w:t>
      </w:r>
    </w:p>
    <w:p w:rsidR="00E11D6A" w:rsidRPr="00E11D6A" w:rsidRDefault="00E11D6A" w:rsidP="00E11D6A">
      <w:pPr>
        <w:spacing w:after="0" w:line="240" w:lineRule="auto"/>
        <w:ind w:firstLine="709"/>
        <w:jc w:val="right"/>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к  Положению о муниципальном контроле</w:t>
      </w:r>
    </w:p>
    <w:p w:rsidR="00E11D6A" w:rsidRPr="00412A66" w:rsidRDefault="00472DE6" w:rsidP="00E11D6A">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4B3008">
        <w:rPr>
          <w:rFonts w:ascii="Times New Roman" w:eastAsia="Times New Roman" w:hAnsi="Times New Roman" w:cs="Times New Roman"/>
          <w:color w:val="000000"/>
          <w:sz w:val="28"/>
          <w:szCs w:val="28"/>
          <w:lang w:eastAsia="ru-RU"/>
        </w:rPr>
        <w:t>Петровского</w:t>
      </w:r>
      <w:r>
        <w:rPr>
          <w:rFonts w:ascii="Times New Roman" w:eastAsia="Times New Roman" w:hAnsi="Times New Roman" w:cs="Times New Roman"/>
          <w:color w:val="000000"/>
          <w:sz w:val="28"/>
          <w:szCs w:val="28"/>
          <w:lang w:eastAsia="ru-RU"/>
        </w:rPr>
        <w:t xml:space="preserve"> сельсовета </w:t>
      </w:r>
      <w:r w:rsidR="00E11D6A" w:rsidRPr="00E11D6A">
        <w:rPr>
          <w:rFonts w:ascii="Times New Roman" w:eastAsia="Times New Roman" w:hAnsi="Times New Roman" w:cs="Times New Roman"/>
          <w:color w:val="000000"/>
          <w:sz w:val="28"/>
          <w:szCs w:val="28"/>
          <w:lang w:eastAsia="ru-RU"/>
        </w:rPr>
        <w:t>Ордынского района Новосибирской области</w:t>
      </w:r>
      <w:r w:rsidR="00E11D6A">
        <w:rPr>
          <w:rFonts w:ascii="Times New Roman" w:eastAsia="Times New Roman" w:hAnsi="Times New Roman" w:cs="Times New Roman"/>
          <w:color w:val="000000"/>
          <w:sz w:val="28"/>
          <w:szCs w:val="28"/>
          <w:lang w:eastAsia="ru-RU"/>
        </w:rPr>
        <w:t>.</w:t>
      </w:r>
    </w:p>
    <w:p w:rsidR="00E11D6A" w:rsidRDefault="00E11D6A" w:rsidP="00E11D6A">
      <w:pPr>
        <w:spacing w:after="0" w:line="240" w:lineRule="auto"/>
        <w:ind w:firstLine="709"/>
        <w:jc w:val="right"/>
        <w:rPr>
          <w:rFonts w:ascii="Arial" w:eastAsia="Times New Roman" w:hAnsi="Arial" w:cs="Arial"/>
          <w:color w:val="000000"/>
          <w:sz w:val="24"/>
          <w:szCs w:val="24"/>
        </w:rPr>
      </w:pPr>
    </w:p>
    <w:p w:rsidR="00E11D6A" w:rsidRDefault="00E11D6A" w:rsidP="00E11D6A">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Ключевые показатели муниципального контроля и их целевые значения,</w:t>
      </w:r>
    </w:p>
    <w:p w:rsidR="00E11D6A" w:rsidRPr="00412A66" w:rsidRDefault="00E11D6A" w:rsidP="00E11D6A">
      <w:pPr>
        <w:spacing w:after="0" w:line="240" w:lineRule="auto"/>
        <w:ind w:firstLine="709"/>
        <w:jc w:val="both"/>
        <w:rPr>
          <w:rFonts w:ascii="Times New Roman" w:eastAsia="Times New Roman" w:hAnsi="Times New Roman" w:cs="Times New Roman"/>
          <w:color w:val="000000"/>
          <w:sz w:val="28"/>
          <w:szCs w:val="28"/>
          <w:lang w:eastAsia="ru-RU"/>
        </w:rPr>
      </w:pPr>
      <w:r w:rsidRPr="00E11D6A">
        <w:rPr>
          <w:rFonts w:ascii="Times New Roman" w:eastAsia="Times New Roman" w:hAnsi="Times New Roman" w:cs="Times New Roman"/>
          <w:color w:val="000000"/>
          <w:sz w:val="28"/>
          <w:szCs w:val="28"/>
        </w:rPr>
        <w:t>индикативные показатели муниципального контроля </w:t>
      </w:r>
      <w:r>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на территории </w:t>
      </w:r>
      <w:r w:rsidR="004B3008">
        <w:rPr>
          <w:rFonts w:ascii="Times New Roman" w:eastAsia="Times New Roman" w:hAnsi="Times New Roman" w:cs="Times New Roman"/>
          <w:color w:val="000000"/>
          <w:sz w:val="28"/>
          <w:szCs w:val="28"/>
          <w:lang w:eastAsia="ru-RU"/>
        </w:rPr>
        <w:t>Петровского</w:t>
      </w:r>
      <w:r>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E11D6A" w:rsidRPr="00E11D6A" w:rsidRDefault="00E11D6A" w:rsidP="00176415">
      <w:pPr>
        <w:spacing w:after="0" w:line="240" w:lineRule="auto"/>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1. Ключевые показатели муниципального контроля</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и их целевые значения:</w:t>
      </w:r>
    </w:p>
    <w:tbl>
      <w:tblPr>
        <w:tblW w:w="0" w:type="auto"/>
        <w:tblCellMar>
          <w:left w:w="0" w:type="dxa"/>
          <w:right w:w="0" w:type="dxa"/>
        </w:tblCellMar>
        <w:tblLook w:val="04A0" w:firstRow="1" w:lastRow="0" w:firstColumn="1" w:lastColumn="0" w:noHBand="0" w:noVBand="1"/>
      </w:tblPr>
      <w:tblGrid>
        <w:gridCol w:w="7229"/>
        <w:gridCol w:w="2110"/>
      </w:tblGrid>
      <w:tr w:rsidR="00E11D6A" w:rsidRPr="00E11D6A" w:rsidTr="00E11D6A">
        <w:trPr>
          <w:trHeight w:val="23"/>
        </w:trPr>
        <w:tc>
          <w:tcPr>
            <w:tcW w:w="7794" w:type="dxa"/>
            <w:tcBorders>
              <w:top w:val="single" w:sz="6" w:space="0" w:color="000000"/>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40" w:lineRule="auto"/>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Ключевые показатели</w:t>
            </w:r>
          </w:p>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c>
          <w:tcPr>
            <w:tcW w:w="2152"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40" w:lineRule="auto"/>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Целевые значения</w:t>
            </w:r>
          </w:p>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w:t>
            </w:r>
          </w:p>
        </w:tc>
      </w:tr>
      <w:tr w:rsidR="00E11D6A" w:rsidRPr="00E11D6A" w:rsidTr="00E11D6A">
        <w:trPr>
          <w:trHeight w:val="23"/>
        </w:trPr>
        <w:tc>
          <w:tcPr>
            <w:tcW w:w="7794" w:type="dxa"/>
            <w:tcBorders>
              <w:top w:val="nil"/>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2152" w:type="dxa"/>
            <w:tcBorders>
              <w:top w:val="nil"/>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r>
      <w:tr w:rsidR="00E11D6A" w:rsidRPr="00E11D6A" w:rsidTr="00E11D6A">
        <w:trPr>
          <w:trHeight w:val="23"/>
        </w:trPr>
        <w:tc>
          <w:tcPr>
            <w:tcW w:w="7794" w:type="dxa"/>
            <w:tcBorders>
              <w:top w:val="nil"/>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52" w:type="dxa"/>
            <w:tcBorders>
              <w:top w:val="nil"/>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r>
      <w:tr w:rsidR="00E11D6A" w:rsidRPr="00E11D6A" w:rsidTr="00E11D6A">
        <w:trPr>
          <w:trHeight w:val="23"/>
        </w:trPr>
        <w:tc>
          <w:tcPr>
            <w:tcW w:w="7794" w:type="dxa"/>
            <w:tcBorders>
              <w:top w:val="nil"/>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52" w:type="dxa"/>
            <w:tcBorders>
              <w:top w:val="nil"/>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r>
    </w:tbl>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2. Индикативные показатели муниципального контроля:</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1) количество проведенных внеплановых контрольных мероприятий;</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2) количество поступивших возражений в отношении акта контрольного мероприятия;</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3) количество выданных предписаний об устранении нарушений обязательных требований;</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4) количество устраненных нарушений обязательных требований.</w:t>
      </w:r>
    </w:p>
    <w:p w:rsid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31401" w:rsidRDefault="00E31401" w:rsidP="00E11D6A">
      <w:pPr>
        <w:spacing w:after="0" w:line="240" w:lineRule="auto"/>
        <w:ind w:firstLine="709"/>
        <w:jc w:val="both"/>
        <w:rPr>
          <w:rFonts w:ascii="Times New Roman" w:eastAsia="Times New Roman" w:hAnsi="Times New Roman" w:cs="Times New Roman"/>
          <w:color w:val="000000"/>
          <w:sz w:val="28"/>
          <w:szCs w:val="28"/>
        </w:rPr>
      </w:pPr>
    </w:p>
    <w:p w:rsidR="00E31401" w:rsidRDefault="00E31401" w:rsidP="00E11D6A">
      <w:pPr>
        <w:spacing w:after="0" w:line="240" w:lineRule="auto"/>
        <w:ind w:firstLine="709"/>
        <w:jc w:val="both"/>
        <w:rPr>
          <w:rFonts w:ascii="Times New Roman" w:eastAsia="Times New Roman" w:hAnsi="Times New Roman" w:cs="Times New Roman"/>
          <w:color w:val="000000"/>
          <w:sz w:val="28"/>
          <w:szCs w:val="28"/>
        </w:rPr>
      </w:pPr>
    </w:p>
    <w:p w:rsidR="00E31401" w:rsidRDefault="00E31401" w:rsidP="00E11D6A">
      <w:pPr>
        <w:spacing w:after="0" w:line="240" w:lineRule="auto"/>
        <w:ind w:firstLine="709"/>
        <w:jc w:val="both"/>
        <w:rPr>
          <w:rFonts w:ascii="Times New Roman" w:eastAsia="Times New Roman" w:hAnsi="Times New Roman" w:cs="Times New Roman"/>
          <w:color w:val="000000"/>
          <w:sz w:val="28"/>
          <w:szCs w:val="28"/>
        </w:rPr>
      </w:pPr>
    </w:p>
    <w:p w:rsidR="00E31401" w:rsidRDefault="00E31401" w:rsidP="00E11D6A">
      <w:pPr>
        <w:spacing w:after="0" w:line="240" w:lineRule="auto"/>
        <w:ind w:firstLine="709"/>
        <w:jc w:val="both"/>
        <w:rPr>
          <w:rFonts w:ascii="Times New Roman" w:eastAsia="Times New Roman" w:hAnsi="Times New Roman" w:cs="Times New Roman"/>
          <w:color w:val="000000"/>
          <w:sz w:val="28"/>
          <w:szCs w:val="28"/>
        </w:rPr>
      </w:pPr>
    </w:p>
    <w:p w:rsidR="00E31401" w:rsidRDefault="00E31401" w:rsidP="00E11D6A">
      <w:pPr>
        <w:spacing w:after="0" w:line="240" w:lineRule="auto"/>
        <w:ind w:firstLine="709"/>
        <w:jc w:val="both"/>
        <w:rPr>
          <w:rFonts w:ascii="Times New Roman" w:eastAsia="Times New Roman" w:hAnsi="Times New Roman" w:cs="Times New Roman"/>
          <w:color w:val="000000"/>
          <w:sz w:val="28"/>
          <w:szCs w:val="28"/>
        </w:rPr>
      </w:pPr>
    </w:p>
    <w:p w:rsidR="00E31401" w:rsidRPr="00E11D6A" w:rsidRDefault="00E31401" w:rsidP="00E11D6A">
      <w:pPr>
        <w:spacing w:after="0" w:line="240" w:lineRule="auto"/>
        <w:ind w:firstLine="709"/>
        <w:jc w:val="both"/>
        <w:rPr>
          <w:rFonts w:ascii="Times New Roman" w:eastAsia="Times New Roman" w:hAnsi="Times New Roman" w:cs="Times New Roman"/>
          <w:color w:val="000000"/>
          <w:sz w:val="28"/>
          <w:szCs w:val="28"/>
        </w:rPr>
      </w:pPr>
    </w:p>
    <w:p w:rsidR="00E11D6A" w:rsidRPr="00E31401" w:rsidRDefault="00252B3A" w:rsidP="00E11D6A">
      <w:pPr>
        <w:spacing w:after="0" w:line="240" w:lineRule="auto"/>
        <w:ind w:firstLine="709"/>
        <w:jc w:val="center"/>
        <w:rPr>
          <w:rFonts w:ascii="Times New Roman" w:eastAsia="Times New Roman" w:hAnsi="Times New Roman" w:cs="Times New Roman"/>
          <w:sz w:val="28"/>
          <w:szCs w:val="28"/>
        </w:rPr>
      </w:pPr>
      <w:r w:rsidRPr="00E31401">
        <w:rPr>
          <w:rFonts w:ascii="Times New Roman" w:hAnsi="Times New Roman" w:cs="Times New Roman"/>
          <w:sz w:val="28"/>
        </w:rPr>
        <w:lastRenderedPageBreak/>
        <w:t xml:space="preserve">Перечень индикаторов риска нарушения обязательных требований, проверяемых в рамках осуществления муниципального контроля </w:t>
      </w:r>
      <w:r w:rsidRPr="00E31401">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 в</w:t>
      </w:r>
      <w:r w:rsidRPr="00E31401">
        <w:rPr>
          <w:rFonts w:ascii="Times New Roman" w:hAnsi="Times New Roman" w:cs="Times New Roman"/>
          <w:sz w:val="28"/>
          <w:szCs w:val="28"/>
        </w:rPr>
        <w:t xml:space="preserve"> границах населенного пункта </w:t>
      </w:r>
      <w:r w:rsidR="004B3008" w:rsidRPr="00E31401">
        <w:rPr>
          <w:rFonts w:ascii="Times New Roman" w:hAnsi="Times New Roman" w:cs="Times New Roman"/>
          <w:sz w:val="28"/>
          <w:szCs w:val="28"/>
        </w:rPr>
        <w:t>Петровского</w:t>
      </w:r>
      <w:r w:rsidRPr="00E31401">
        <w:rPr>
          <w:rFonts w:ascii="Times New Roman" w:hAnsi="Times New Roman" w:cs="Times New Roman"/>
          <w:sz w:val="28"/>
          <w:szCs w:val="28"/>
        </w:rPr>
        <w:t xml:space="preserve"> сельсовета Ордынского района Новосибирской области</w:t>
      </w:r>
    </w:p>
    <w:p w:rsidR="00E11D6A" w:rsidRPr="00E31401" w:rsidRDefault="00E11D6A" w:rsidP="00E11D6A">
      <w:pPr>
        <w:spacing w:after="0" w:line="240" w:lineRule="auto"/>
        <w:ind w:firstLine="709"/>
        <w:jc w:val="both"/>
        <w:rPr>
          <w:rFonts w:ascii="Times New Roman" w:eastAsia="Times New Roman" w:hAnsi="Times New Roman" w:cs="Times New Roman"/>
          <w:sz w:val="28"/>
          <w:szCs w:val="28"/>
        </w:rPr>
      </w:pPr>
      <w:r w:rsidRPr="00E31401">
        <w:rPr>
          <w:rFonts w:ascii="Times New Roman" w:eastAsia="Times New Roman" w:hAnsi="Times New Roman" w:cs="Times New Roman"/>
          <w:sz w:val="28"/>
          <w:szCs w:val="28"/>
        </w:rPr>
        <w:t> </w:t>
      </w:r>
    </w:p>
    <w:p w:rsidR="00252B3A" w:rsidRPr="00E31401" w:rsidRDefault="00252B3A" w:rsidP="00252B3A">
      <w:pPr>
        <w:spacing w:after="0"/>
        <w:ind w:right="1" w:firstLine="567"/>
        <w:jc w:val="both"/>
        <w:rPr>
          <w:rFonts w:ascii="Times New Roman" w:hAnsi="Times New Roman" w:cs="Times New Roman"/>
          <w:sz w:val="28"/>
          <w:szCs w:val="28"/>
        </w:rPr>
      </w:pPr>
      <w:r w:rsidRPr="00E31401">
        <w:rPr>
          <w:rFonts w:ascii="Times New Roman" w:hAnsi="Times New Roman" w:cs="Times New Roman"/>
          <w:sz w:val="28"/>
          <w:szCs w:val="28"/>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252B3A" w:rsidRPr="00E31401" w:rsidRDefault="00252B3A" w:rsidP="00252B3A">
      <w:pPr>
        <w:spacing w:after="0"/>
        <w:ind w:right="1" w:firstLine="567"/>
        <w:jc w:val="both"/>
        <w:rPr>
          <w:rFonts w:ascii="Times New Roman" w:hAnsi="Times New Roman" w:cs="Times New Roman"/>
          <w:sz w:val="28"/>
          <w:szCs w:val="28"/>
        </w:rPr>
      </w:pPr>
      <w:r w:rsidRPr="00E31401">
        <w:rPr>
          <w:rFonts w:ascii="Times New Roman" w:hAnsi="Times New Roman" w:cs="Times New Roman"/>
          <w:sz w:val="28"/>
          <w:szCs w:val="28"/>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E11D6A" w:rsidRPr="00E31401" w:rsidRDefault="00E11D6A" w:rsidP="00E11D6A">
      <w:pPr>
        <w:spacing w:after="0" w:line="240" w:lineRule="auto"/>
        <w:ind w:firstLine="709"/>
        <w:jc w:val="both"/>
        <w:rPr>
          <w:rFonts w:ascii="Times New Roman" w:eastAsia="Times New Roman" w:hAnsi="Times New Roman" w:cs="Times New Roman"/>
          <w:sz w:val="28"/>
          <w:szCs w:val="28"/>
        </w:rPr>
      </w:pPr>
    </w:p>
    <w:p w:rsidR="00E11D6A" w:rsidRPr="00E31401" w:rsidRDefault="00E11D6A" w:rsidP="00E11D6A">
      <w:pPr>
        <w:rPr>
          <w:rFonts w:ascii="Times New Roman" w:eastAsiaTheme="minorEastAsia" w:hAnsi="Times New Roman" w:cs="Times New Roman"/>
          <w:sz w:val="28"/>
          <w:szCs w:val="28"/>
        </w:rPr>
      </w:pPr>
    </w:p>
    <w:p w:rsidR="00E11D6A" w:rsidRPr="00E31401"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sectPr w:rsidR="003D318F" w:rsidRPr="00E11D6A" w:rsidSect="007B1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B6E57"/>
    <w:multiLevelType w:val="hybridMultilevel"/>
    <w:tmpl w:val="E61AF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8822AA"/>
    <w:multiLevelType w:val="hybridMultilevel"/>
    <w:tmpl w:val="F35C9EE0"/>
    <w:lvl w:ilvl="0" w:tplc="683ADFF0">
      <w:start w:val="1"/>
      <w:numFmt w:val="decimal"/>
      <w:lvlText w:val="%1."/>
      <w:lvlJc w:val="left"/>
      <w:pPr>
        <w:ind w:left="1114" w:hanging="4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66"/>
    <w:rsid w:val="00014C35"/>
    <w:rsid w:val="0003363A"/>
    <w:rsid w:val="0003405E"/>
    <w:rsid w:val="00087CD2"/>
    <w:rsid w:val="000C5419"/>
    <w:rsid w:val="00107D0F"/>
    <w:rsid w:val="0016190E"/>
    <w:rsid w:val="001642BB"/>
    <w:rsid w:val="00176415"/>
    <w:rsid w:val="001C1C4B"/>
    <w:rsid w:val="001C5F7E"/>
    <w:rsid w:val="001E0489"/>
    <w:rsid w:val="002356BA"/>
    <w:rsid w:val="00252B3A"/>
    <w:rsid w:val="003518D3"/>
    <w:rsid w:val="00373FF9"/>
    <w:rsid w:val="003826BF"/>
    <w:rsid w:val="00391E20"/>
    <w:rsid w:val="003D318F"/>
    <w:rsid w:val="003E5D56"/>
    <w:rsid w:val="00412A66"/>
    <w:rsid w:val="004533EB"/>
    <w:rsid w:val="00472DE6"/>
    <w:rsid w:val="004971C5"/>
    <w:rsid w:val="004A5F49"/>
    <w:rsid w:val="004B3008"/>
    <w:rsid w:val="004C549C"/>
    <w:rsid w:val="00500EEC"/>
    <w:rsid w:val="005772DF"/>
    <w:rsid w:val="00592B96"/>
    <w:rsid w:val="005D1ED1"/>
    <w:rsid w:val="005E2BAF"/>
    <w:rsid w:val="0066153A"/>
    <w:rsid w:val="007751F3"/>
    <w:rsid w:val="00791596"/>
    <w:rsid w:val="007B1A61"/>
    <w:rsid w:val="007E3935"/>
    <w:rsid w:val="008A4DBC"/>
    <w:rsid w:val="008C7D7C"/>
    <w:rsid w:val="00995640"/>
    <w:rsid w:val="00A317D2"/>
    <w:rsid w:val="00A4648A"/>
    <w:rsid w:val="00A64387"/>
    <w:rsid w:val="00A77EE2"/>
    <w:rsid w:val="00AC5C2C"/>
    <w:rsid w:val="00B11CD8"/>
    <w:rsid w:val="00B35751"/>
    <w:rsid w:val="00C1724F"/>
    <w:rsid w:val="00C95A6C"/>
    <w:rsid w:val="00DD1089"/>
    <w:rsid w:val="00DD5F16"/>
    <w:rsid w:val="00E11D6A"/>
    <w:rsid w:val="00E31401"/>
    <w:rsid w:val="00EB3950"/>
    <w:rsid w:val="00EE00B1"/>
    <w:rsid w:val="00F048A4"/>
    <w:rsid w:val="00F16B58"/>
    <w:rsid w:val="00F5784A"/>
    <w:rsid w:val="00FF5C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1B1FE-9544-46B3-86B4-51480A0A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72909,bqiaagaaeyqcaaagiaiaaapuogiabekiagaaaaaaaaaaaaaaaaaaaaaaaaaaaaaaaaaaaaaaaaaaaaaaaaaaaaaaaaaaaaaaaaaaaaaaaaaaaaaaaaaaaaaaaaaaaaaaaaaaaaaaaaaaaaaaaaaaaaaaaaaaaaaaaaaaaaaaaaaaaaaaaaaaaaaaaaaaaaaaaaaaaaaaaaaaaaaaaaaaaaaaaaaaaaaaaaaaaa"/>
    <w:basedOn w:val="a"/>
    <w:rsid w:val="00412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2A66"/>
    <w:rPr>
      <w:color w:val="0000FF"/>
      <w:u w:val="single"/>
    </w:rPr>
  </w:style>
  <w:style w:type="paragraph" w:styleId="a4">
    <w:name w:val="Normal (Web)"/>
    <w:basedOn w:val="a"/>
    <w:uiPriority w:val="99"/>
    <w:semiHidden/>
    <w:unhideWhenUsed/>
    <w:rsid w:val="00412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1D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1D6A"/>
    <w:rPr>
      <w:rFonts w:ascii="Segoe UI" w:hAnsi="Segoe UI" w:cs="Segoe UI"/>
      <w:sz w:val="18"/>
      <w:szCs w:val="18"/>
    </w:rPr>
  </w:style>
  <w:style w:type="paragraph" w:customStyle="1" w:styleId="ConsPlusNormal">
    <w:name w:val="ConsPlusNormal"/>
    <w:link w:val="ConsPlusNormal1"/>
    <w:uiPriority w:val="99"/>
    <w:rsid w:val="00F16B58"/>
    <w:pPr>
      <w:suppressAutoHyphens/>
      <w:autoSpaceDE w:val="0"/>
      <w:spacing w:after="0" w:line="240" w:lineRule="auto"/>
      <w:ind w:firstLine="720"/>
    </w:pPr>
    <w:rPr>
      <w:rFonts w:ascii="Arial" w:eastAsia="Times New Roman" w:hAnsi="Arial" w:cs="Arial"/>
      <w:sz w:val="20"/>
      <w:szCs w:val="20"/>
      <w:lang w:eastAsia="zh-CN"/>
    </w:rPr>
  </w:style>
  <w:style w:type="paragraph" w:styleId="a7">
    <w:name w:val="List Paragraph"/>
    <w:basedOn w:val="a"/>
    <w:uiPriority w:val="34"/>
    <w:qFormat/>
    <w:rsid w:val="00F16B58"/>
    <w:pPr>
      <w:ind w:left="720"/>
      <w:contextualSpacing/>
    </w:pPr>
  </w:style>
  <w:style w:type="character" w:customStyle="1" w:styleId="ConsPlusNormal1">
    <w:name w:val="ConsPlusNormal1"/>
    <w:link w:val="ConsPlusNormal"/>
    <w:uiPriority w:val="99"/>
    <w:locked/>
    <w:rsid w:val="00252B3A"/>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3719">
      <w:bodyDiv w:val="1"/>
      <w:marLeft w:val="0"/>
      <w:marRight w:val="0"/>
      <w:marTop w:val="0"/>
      <w:marBottom w:val="0"/>
      <w:divBdr>
        <w:top w:val="none" w:sz="0" w:space="0" w:color="auto"/>
        <w:left w:val="none" w:sz="0" w:space="0" w:color="auto"/>
        <w:bottom w:val="none" w:sz="0" w:space="0" w:color="auto"/>
        <w:right w:val="none" w:sz="0" w:space="0" w:color="auto"/>
      </w:divBdr>
    </w:div>
    <w:div w:id="748160956">
      <w:bodyDiv w:val="1"/>
      <w:marLeft w:val="0"/>
      <w:marRight w:val="0"/>
      <w:marTop w:val="0"/>
      <w:marBottom w:val="0"/>
      <w:divBdr>
        <w:top w:val="none" w:sz="0" w:space="0" w:color="auto"/>
        <w:left w:val="none" w:sz="0" w:space="0" w:color="auto"/>
        <w:bottom w:val="none" w:sz="0" w:space="0" w:color="auto"/>
        <w:right w:val="none" w:sz="0" w:space="0" w:color="auto"/>
      </w:divBdr>
    </w:div>
    <w:div w:id="8011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1F5643-3AEB-4438-9333-2E47F2A9D0E7"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avo-search.minjust.ru/bigs/showDocument.html?id=CF1F5643-3AEB-4438-9333-2E47F2A9D0E7" TargetMode="Externa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CF1F5643-3AEB-4438-9333-2E47F2A9D0E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CF1F5643-3AEB-4438-9333-2E47F2A9D0E7" TargetMode="External"/><Relationship Id="rId20" Type="http://schemas.openxmlformats.org/officeDocument/2006/relationships/hyperlink" Target="https://pravo-search.minjust.ru/bigs/showDocument.html?id=CF1F5643-3AEB-4438-9333-2E47F2A9D0E7"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CF1F5643-3AEB-4438-9333-2E47F2A9D0E7" TargetMode="External"/><Relationship Id="rId24"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CF1F5643-3AEB-4438-9333-2E47F2A9D0E7" TargetMode="External"/><Relationship Id="rId10" Type="http://schemas.openxmlformats.org/officeDocument/2006/relationships/hyperlink" Target="https://pravo-search.minjust.ru/bigs/showDocument.html?id=CF1F5643-3AEB-4438-9333-2E47F2A9D0E7"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FE83B-1D2F-4F14-927F-CBCBACA6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4826</Words>
  <Characters>27511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2023-12-27T07:29:00Z</cp:lastPrinted>
  <dcterms:created xsi:type="dcterms:W3CDTF">2024-11-20T07:36:00Z</dcterms:created>
  <dcterms:modified xsi:type="dcterms:W3CDTF">2024-11-25T06:03:00Z</dcterms:modified>
</cp:coreProperties>
</file>