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F5" w:rsidRPr="00C94DCD" w:rsidRDefault="00A107F5" w:rsidP="00A107F5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A107F5" w:rsidRDefault="00A107F5" w:rsidP="00A107F5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о доходах, об имуществе и обязательствах имущественного характера</w:t>
      </w:r>
      <w:r>
        <w:rPr>
          <w:b w:val="0"/>
          <w:szCs w:val="28"/>
        </w:rPr>
        <w:t xml:space="preserve"> лиц, замещающих муниципальные должности и должности муниципальной службы Петровского сельсовета Ордынского района Новосибирской области</w:t>
      </w:r>
      <w:r w:rsidRPr="00C94DCD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</w:p>
    <w:p w:rsidR="00A107F5" w:rsidRDefault="00A107F5" w:rsidP="00A107F5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их супругов и несовершеннолетних детей </w:t>
      </w:r>
    </w:p>
    <w:p w:rsidR="00A107F5" w:rsidRPr="00C94DCD" w:rsidRDefault="00A107F5" w:rsidP="00A107F5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за период с 1 января 2012 года по 31 декабря 2012 года</w:t>
      </w:r>
    </w:p>
    <w:p w:rsidR="00A107F5" w:rsidRPr="00C94DCD" w:rsidRDefault="00A107F5" w:rsidP="00A107F5">
      <w:pPr>
        <w:jc w:val="center"/>
        <w:rPr>
          <w:b w:val="0"/>
          <w:szCs w:val="28"/>
        </w:rPr>
      </w:pPr>
    </w:p>
    <w:tbl>
      <w:tblPr>
        <w:tblW w:w="15257" w:type="dxa"/>
        <w:tblLayout w:type="fixed"/>
        <w:tblLook w:val="01E0"/>
      </w:tblPr>
      <w:tblGrid>
        <w:gridCol w:w="1807"/>
        <w:gridCol w:w="2265"/>
        <w:gridCol w:w="1558"/>
        <w:gridCol w:w="3114"/>
        <w:gridCol w:w="1444"/>
        <w:gridCol w:w="1426"/>
        <w:gridCol w:w="3614"/>
        <w:gridCol w:w="29"/>
      </w:tblGrid>
      <w:tr w:rsidR="00A107F5" w:rsidRPr="00C94DCD" w:rsidTr="00527679">
        <w:trPr>
          <w:trHeight w:val="679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Фамилия,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инициалы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Общая сумма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C94DCD">
              <w:rPr>
                <w:b w:val="0"/>
                <w:sz w:val="22"/>
                <w:szCs w:val="22"/>
              </w:rPr>
              <w:t>деклариро-ванного</w:t>
            </w:r>
            <w:proofErr w:type="spellEnd"/>
            <w:r w:rsidRPr="00C94DCD">
              <w:rPr>
                <w:b w:val="0"/>
                <w:sz w:val="22"/>
                <w:szCs w:val="22"/>
              </w:rPr>
              <w:t xml:space="preserve"> дохода </w:t>
            </w:r>
            <w:proofErr w:type="gramStart"/>
            <w:r w:rsidRPr="00C94DCD">
              <w:rPr>
                <w:b w:val="0"/>
                <w:sz w:val="22"/>
                <w:szCs w:val="22"/>
              </w:rPr>
              <w:t>за</w:t>
            </w:r>
            <w:proofErr w:type="gramEnd"/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2012 год (руб</w:t>
            </w:r>
            <w:r>
              <w:rPr>
                <w:b w:val="0"/>
                <w:sz w:val="22"/>
                <w:szCs w:val="22"/>
              </w:rPr>
              <w:t>.</w:t>
            </w:r>
            <w:r w:rsidRPr="00C94DC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 объектов недвижимого имущества,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принадлежащих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на праве собственности или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находящихся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транспортных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средств,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принадлежащих на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праве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собственности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(вид, марка)</w:t>
            </w:r>
          </w:p>
        </w:tc>
      </w:tr>
      <w:tr w:rsidR="00A107F5" w:rsidRPr="00C94DCD" w:rsidTr="00527679">
        <w:trPr>
          <w:trHeight w:val="453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Площадь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2"/>
                <w:szCs w:val="22"/>
              </w:rPr>
              <w:t>(кв.м.)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3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7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DA7A56" w:rsidRDefault="00A107F5" w:rsidP="00527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Уточкина Г.В.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922CE6" w:rsidRDefault="00A107F5" w:rsidP="00527679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Петровского</w:t>
            </w:r>
            <w:r w:rsidRPr="00922CE6">
              <w:rPr>
                <w:sz w:val="22"/>
                <w:szCs w:val="22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DA7A56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435</w:t>
            </w:r>
            <w:r>
              <w:rPr>
                <w:b w:val="0"/>
              </w:rPr>
              <w:t>6</w:t>
            </w:r>
            <w:r>
              <w:rPr>
                <w:b w:val="0"/>
                <w:lang w:val="en-US"/>
              </w:rPr>
              <w:t>9</w:t>
            </w:r>
            <w:r>
              <w:rPr>
                <w:b w:val="0"/>
              </w:rPr>
              <w:t>4,22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 xml:space="preserve">Земельный пай (частная собственность) сельскохозяйственного назначения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13500000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</w:p>
          <w:p w:rsidR="00A107F5" w:rsidRPr="004A11CA" w:rsidRDefault="00A107F5" w:rsidP="00527679">
            <w:pPr>
              <w:jc w:val="center"/>
              <w:rPr>
                <w:sz w:val="22"/>
                <w:szCs w:val="22"/>
              </w:rPr>
            </w:pPr>
            <w:r w:rsidRPr="004A11CA">
              <w:rPr>
                <w:sz w:val="22"/>
                <w:szCs w:val="22"/>
              </w:rPr>
              <w:t>-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(совместная собственность) земли населенных пунктов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-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 в общей 1/4 долевой собственности с  супругом и 2-мя взрослыми  детьми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124,5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  <w:p w:rsidR="00A107F5" w:rsidRPr="00CD0632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Уточкин В.М.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6000-00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пай (частная собственность) сельскохозяйственного назначения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164000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D908CF" w:rsidRDefault="00A107F5" w:rsidP="00527679">
            <w:pPr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Lexus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(совместная собственность) земли населенных пунктов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в общей 1/4 долевой собственности с  супругом и 2-мя взрослыми  детьми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124,5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</w:p>
        </w:tc>
      </w:tr>
      <w:tr w:rsidR="00A107F5" w:rsidRPr="00C94DCD" w:rsidTr="00527679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сын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Уточкин М.В.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124,5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DA7A56" w:rsidRDefault="00A107F5" w:rsidP="00527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Твердохлебова С.С.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922CE6" w:rsidRDefault="00A107F5" w:rsidP="00527679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>1-го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EF7150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157487,36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48,5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дочь</w:t>
            </w:r>
          </w:p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Твердохлебова Е.С.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33183,00</w:t>
            </w:r>
          </w:p>
          <w:p w:rsidR="00A107F5" w:rsidRPr="00C94DCD" w:rsidRDefault="00A107F5" w:rsidP="00527679">
            <w:pPr>
              <w:rPr>
                <w:b w:val="0"/>
              </w:rPr>
            </w:pPr>
            <w:r>
              <w:rPr>
                <w:b w:val="0"/>
              </w:rPr>
              <w:t>(</w:t>
            </w:r>
            <w:r w:rsidRPr="006F459E">
              <w:rPr>
                <w:b w:val="0"/>
                <w:sz w:val="24"/>
                <w:szCs w:val="24"/>
              </w:rPr>
              <w:t>пособие</w:t>
            </w:r>
            <w:r>
              <w:rPr>
                <w:b w:val="0"/>
                <w:sz w:val="24"/>
                <w:szCs w:val="24"/>
              </w:rPr>
              <w:t>, алименты)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E61143" w:rsidRDefault="00A107F5" w:rsidP="00527679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DA7A56" w:rsidRDefault="00A107F5" w:rsidP="00527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Коршунова Ю.В.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6F459E" w:rsidRDefault="00A107F5" w:rsidP="00527679">
            <w:pPr>
              <w:jc w:val="center"/>
              <w:rPr>
                <w:sz w:val="22"/>
                <w:szCs w:val="22"/>
              </w:rPr>
            </w:pPr>
            <w:r w:rsidRPr="006F459E">
              <w:rPr>
                <w:sz w:val="22"/>
                <w:szCs w:val="22"/>
              </w:rPr>
              <w:t>Специалист  1 – го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137314,65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Квартира (фактическое предоставление)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64,5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6F459E" w:rsidRDefault="00A107F5" w:rsidP="0052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Учредитель ООО «ВТК» с долей в Уставном капитале 20% - 2000,00 руб.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Коршунов А.А.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177300,00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Квартира </w:t>
            </w:r>
            <w:r>
              <w:rPr>
                <w:b w:val="0"/>
                <w:color w:val="000000"/>
                <w:sz w:val="22"/>
                <w:szCs w:val="22"/>
              </w:rPr>
              <w:t>(фактическое предоставление)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64,5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F258F8" w:rsidRDefault="00A107F5" w:rsidP="00527679">
            <w:pPr>
              <w:jc w:val="center"/>
              <w:rPr>
                <w:b w:val="0"/>
                <w:szCs w:val="28"/>
              </w:rPr>
            </w:pPr>
            <w:r w:rsidRPr="00F258F8">
              <w:rPr>
                <w:b w:val="0"/>
                <w:szCs w:val="28"/>
              </w:rPr>
              <w:t>Лада-Калина ВАЗ 11173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Коршунов Р.А.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3610,00 </w:t>
            </w:r>
            <w:r w:rsidRPr="0063336D">
              <w:rPr>
                <w:b w:val="0"/>
                <w:sz w:val="24"/>
                <w:szCs w:val="24"/>
              </w:rPr>
              <w:t>(пособие</w:t>
            </w:r>
            <w:r>
              <w:rPr>
                <w:b w:val="0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</w:t>
            </w:r>
            <w:r>
              <w:rPr>
                <w:b w:val="0"/>
                <w:color w:val="000000"/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64,5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DA7A56" w:rsidRDefault="00A107F5" w:rsidP="005276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Майорова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910B13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Специалист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74400,00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</w:t>
            </w:r>
            <w:r>
              <w:rPr>
                <w:b w:val="0"/>
                <w:color w:val="000000"/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56,6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0625F4" w:rsidRDefault="00A107F5" w:rsidP="00527679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Майоров К.А.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2707,00 </w:t>
            </w:r>
          </w:p>
          <w:p w:rsidR="00A107F5" w:rsidRPr="0063336D" w:rsidRDefault="00A107F5" w:rsidP="00527679">
            <w:pPr>
              <w:jc w:val="center"/>
              <w:rPr>
                <w:b w:val="0"/>
                <w:sz w:val="24"/>
                <w:szCs w:val="24"/>
              </w:rPr>
            </w:pPr>
            <w:r w:rsidRPr="0063336D">
              <w:rPr>
                <w:b w:val="0"/>
                <w:sz w:val="24"/>
                <w:szCs w:val="24"/>
              </w:rPr>
              <w:t>(пособие)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</w:t>
            </w:r>
            <w:r>
              <w:rPr>
                <w:b w:val="0"/>
                <w:color w:val="000000"/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56,6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C94DCD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910B13" w:rsidRDefault="00A107F5" w:rsidP="00527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С.В.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910B13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910B13">
              <w:rPr>
                <w:b w:val="0"/>
                <w:sz w:val="22"/>
                <w:szCs w:val="22"/>
              </w:rPr>
              <w:t>Специалист –</w:t>
            </w:r>
            <w:r>
              <w:rPr>
                <w:b w:val="0"/>
                <w:sz w:val="22"/>
                <w:szCs w:val="22"/>
              </w:rPr>
              <w:t xml:space="preserve"> 2</w:t>
            </w:r>
            <w:r w:rsidRPr="00910B13">
              <w:rPr>
                <w:b w:val="0"/>
                <w:sz w:val="22"/>
                <w:szCs w:val="22"/>
              </w:rPr>
              <w:t xml:space="preserve"> го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103475,57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земли населенных пунктов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1751,5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3F7A3F" w:rsidRDefault="00A107F5" w:rsidP="00527679">
            <w:pPr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То</w:t>
            </w:r>
            <w:proofErr w:type="spellStart"/>
            <w:proofErr w:type="gramStart"/>
            <w:r>
              <w:rPr>
                <w:b w:val="0"/>
                <w:lang w:val="en-US"/>
              </w:rPr>
              <w:t>yot</w:t>
            </w:r>
            <w:proofErr w:type="spellEnd"/>
            <w:proofErr w:type="gramEnd"/>
            <w:r>
              <w:rPr>
                <w:b w:val="0"/>
              </w:rPr>
              <w:t xml:space="preserve">а </w:t>
            </w:r>
            <w:proofErr w:type="spellStart"/>
            <w:r>
              <w:rPr>
                <w:b w:val="0"/>
                <w:lang w:val="en-US"/>
              </w:rPr>
              <w:t>Funcargo</w:t>
            </w:r>
            <w:proofErr w:type="spellEnd"/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910B13" w:rsidRDefault="00A107F5" w:rsidP="00527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910B13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Частный дом </w:t>
            </w:r>
            <w:r>
              <w:rPr>
                <w:b w:val="0"/>
                <w:color w:val="000000"/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30,0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107F5" w:rsidRPr="00C94DCD" w:rsidTr="00527679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r w:rsidRPr="00F258F8">
              <w:rPr>
                <w:b w:val="0"/>
                <w:sz w:val="22"/>
                <w:szCs w:val="22"/>
              </w:rPr>
              <w:t>Сын</w:t>
            </w:r>
          </w:p>
          <w:p w:rsidR="00A107F5" w:rsidRPr="00F258F8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Кузьменко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А.С.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Pr="00910B13" w:rsidRDefault="00A107F5" w:rsidP="0052767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3602,16</w:t>
            </w:r>
          </w:p>
          <w:p w:rsidR="00A107F5" w:rsidRPr="00F258F8" w:rsidRDefault="00A107F5" w:rsidP="0052767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(пособие)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Частный дом </w:t>
            </w:r>
            <w:r>
              <w:rPr>
                <w:b w:val="0"/>
                <w:color w:val="000000"/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30,0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F5" w:rsidRDefault="00A107F5" w:rsidP="00527679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A107F5" w:rsidRPr="00791305" w:rsidRDefault="00A107F5" w:rsidP="00A107F5">
      <w:pPr>
        <w:rPr>
          <w:b w:val="0"/>
        </w:rPr>
      </w:pPr>
    </w:p>
    <w:p w:rsidR="00A107F5" w:rsidRDefault="00A107F5" w:rsidP="00A107F5">
      <w:pPr>
        <w:rPr>
          <w:b w:val="0"/>
        </w:rPr>
      </w:pPr>
    </w:p>
    <w:p w:rsidR="00A107F5" w:rsidRDefault="00A107F5" w:rsidP="00A107F5">
      <w:pPr>
        <w:rPr>
          <w:b w:val="0"/>
        </w:rPr>
      </w:pPr>
    </w:p>
    <w:p w:rsidR="00A107F5" w:rsidRDefault="00A107F5" w:rsidP="00A107F5">
      <w:pPr>
        <w:rPr>
          <w:b w:val="0"/>
        </w:rPr>
      </w:pPr>
    </w:p>
    <w:p w:rsidR="00A107F5" w:rsidRDefault="00A107F5" w:rsidP="00A107F5">
      <w:pPr>
        <w:rPr>
          <w:b w:val="0"/>
        </w:rPr>
      </w:pPr>
    </w:p>
    <w:p w:rsidR="0088384F" w:rsidRDefault="0088384F"/>
    <w:sectPr w:rsidR="0088384F" w:rsidSect="00A107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7F5"/>
    <w:rsid w:val="0088384F"/>
    <w:rsid w:val="00A107F5"/>
    <w:rsid w:val="00C07252"/>
    <w:rsid w:val="00EE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F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>Home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2014-03-26T10:29:00Z</dcterms:created>
  <dcterms:modified xsi:type="dcterms:W3CDTF">2014-03-26T10:29:00Z</dcterms:modified>
</cp:coreProperties>
</file>