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7C2" w:rsidRPr="00B057C2" w:rsidRDefault="00B057C2" w:rsidP="000B3F6F">
      <w:pPr>
        <w:spacing w:after="0" w:line="240" w:lineRule="auto"/>
        <w:rPr>
          <w:rFonts w:ascii="Times New Roman" w:eastAsia="Times New Roman" w:hAnsi="Times New Roman" w:cs="Calibri"/>
          <w:noProof/>
          <w:sz w:val="26"/>
          <w:szCs w:val="26"/>
          <w:lang w:eastAsia="ru-RU"/>
        </w:rPr>
      </w:pPr>
    </w:p>
    <w:p w:rsidR="005C02EE" w:rsidRPr="00B057C2" w:rsidRDefault="005C02EE" w:rsidP="005C02EE">
      <w:pPr>
        <w:spacing w:after="360" w:line="360" w:lineRule="auto"/>
        <w:ind w:firstLine="851"/>
        <w:jc w:val="center"/>
        <w:outlineLvl w:val="0"/>
        <w:rPr>
          <w:rFonts w:ascii="Times New Roman" w:eastAsia="Times New Roman" w:hAnsi="Times New Roman" w:cs="Times New Roman"/>
          <w:b/>
          <w:bCs/>
          <w:kern w:val="36"/>
          <w:sz w:val="26"/>
          <w:szCs w:val="26"/>
          <w:lang w:eastAsia="ru-RU"/>
        </w:rPr>
      </w:pPr>
      <w:r w:rsidRPr="00B057C2">
        <w:rPr>
          <w:rFonts w:ascii="Times New Roman" w:eastAsia="Times New Roman" w:hAnsi="Times New Roman" w:cs="Times New Roman"/>
          <w:b/>
          <w:bCs/>
          <w:kern w:val="36"/>
          <w:sz w:val="26"/>
          <w:szCs w:val="26"/>
          <w:lang w:eastAsia="ru-RU"/>
        </w:rPr>
        <w:t>Какую информацию об объектах недвижимости можно получить бесплатно</w:t>
      </w:r>
      <w:r w:rsidR="00C271A3" w:rsidRPr="00B057C2">
        <w:rPr>
          <w:rFonts w:ascii="Times New Roman" w:eastAsia="Times New Roman" w:hAnsi="Times New Roman" w:cs="Times New Roman"/>
          <w:b/>
          <w:bCs/>
          <w:kern w:val="36"/>
          <w:sz w:val="26"/>
          <w:szCs w:val="26"/>
          <w:lang w:eastAsia="ru-RU"/>
        </w:rPr>
        <w:t>?</w:t>
      </w:r>
    </w:p>
    <w:p w:rsidR="005C02EE" w:rsidRPr="00B057C2" w:rsidRDefault="005C02EE" w:rsidP="000B3F6F">
      <w:pPr>
        <w:spacing w:after="0" w:line="360" w:lineRule="auto"/>
        <w:jc w:val="both"/>
        <w:rPr>
          <w:rFonts w:ascii="Times New Roman" w:eastAsia="Times New Roman" w:hAnsi="Times New Roman" w:cs="Times New Roman"/>
          <w:sz w:val="26"/>
          <w:szCs w:val="26"/>
          <w:lang w:eastAsia="ru-RU"/>
        </w:rPr>
      </w:pPr>
      <w:r w:rsidRPr="00B057C2">
        <w:rPr>
          <w:rFonts w:ascii="Times New Roman" w:eastAsia="Times New Roman" w:hAnsi="Times New Roman" w:cs="Times New Roman"/>
          <w:b/>
          <w:bCs/>
          <w:sz w:val="26"/>
          <w:szCs w:val="26"/>
          <w:lang w:eastAsia="ru-RU"/>
        </w:rPr>
        <w:t>1.</w:t>
      </w:r>
      <w:r w:rsidR="000148EC" w:rsidRPr="00B057C2">
        <w:rPr>
          <w:rFonts w:ascii="Times New Roman" w:eastAsia="Times New Roman" w:hAnsi="Times New Roman" w:cs="Times New Roman"/>
          <w:b/>
          <w:bCs/>
          <w:sz w:val="26"/>
          <w:szCs w:val="26"/>
          <w:lang w:eastAsia="ru-RU"/>
        </w:rPr>
        <w:t xml:space="preserve"> </w:t>
      </w:r>
      <w:r w:rsidRPr="00B057C2">
        <w:rPr>
          <w:rFonts w:ascii="Times New Roman" w:eastAsia="Times New Roman" w:hAnsi="Times New Roman" w:cs="Times New Roman"/>
          <w:b/>
          <w:bCs/>
          <w:sz w:val="26"/>
          <w:szCs w:val="26"/>
          <w:lang w:eastAsia="ru-RU"/>
        </w:rPr>
        <w:t>Получить консультацию по операциям с объектами недвижимости или узнать статус своего обращения в учетно-регистрационный орган</w:t>
      </w:r>
      <w:r w:rsidR="003C490E" w:rsidRPr="00B057C2">
        <w:rPr>
          <w:rFonts w:ascii="Times New Roman" w:eastAsia="Times New Roman" w:hAnsi="Times New Roman" w:cs="Times New Roman"/>
          <w:b/>
          <w:bCs/>
          <w:sz w:val="26"/>
          <w:szCs w:val="26"/>
          <w:lang w:eastAsia="ru-RU"/>
        </w:rPr>
        <w:t>е</w:t>
      </w:r>
    </w:p>
    <w:p w:rsidR="000148EC" w:rsidRPr="00B057C2" w:rsidRDefault="00E81A22" w:rsidP="000148EC">
      <w:pPr>
        <w:spacing w:after="0" w:line="360" w:lineRule="auto"/>
        <w:ind w:firstLine="851"/>
        <w:jc w:val="both"/>
        <w:rPr>
          <w:rFonts w:ascii="Times New Roman" w:hAnsi="Times New Roman" w:cs="Times New Roman"/>
          <w:sz w:val="26"/>
          <w:szCs w:val="26"/>
        </w:rPr>
      </w:pPr>
      <w:hyperlink r:id="rId5" w:history="1">
        <w:r w:rsidR="00B25C8F" w:rsidRPr="00B057C2">
          <w:rPr>
            <w:rStyle w:val="a3"/>
            <w:rFonts w:ascii="Times New Roman" w:eastAsia="Times New Roman" w:hAnsi="Times New Roman" w:cs="Times New Roman"/>
            <w:color w:val="auto"/>
            <w:sz w:val="26"/>
            <w:szCs w:val="26"/>
            <w:lang w:eastAsia="ru-RU"/>
          </w:rPr>
          <w:t>Ведомственный це</w:t>
        </w:r>
        <w:r w:rsidR="00B25C8F" w:rsidRPr="00B057C2">
          <w:rPr>
            <w:rStyle w:val="a3"/>
            <w:rFonts w:ascii="Times New Roman" w:eastAsia="Times New Roman" w:hAnsi="Times New Roman" w:cs="Times New Roman"/>
            <w:color w:val="auto"/>
            <w:sz w:val="26"/>
            <w:szCs w:val="26"/>
            <w:lang w:eastAsia="ru-RU"/>
          </w:rPr>
          <w:t>н</w:t>
        </w:r>
        <w:r w:rsidR="00B25C8F" w:rsidRPr="00B057C2">
          <w:rPr>
            <w:rStyle w:val="a3"/>
            <w:rFonts w:ascii="Times New Roman" w:eastAsia="Times New Roman" w:hAnsi="Times New Roman" w:cs="Times New Roman"/>
            <w:color w:val="auto"/>
            <w:sz w:val="26"/>
            <w:szCs w:val="26"/>
            <w:lang w:eastAsia="ru-RU"/>
          </w:rPr>
          <w:t>тр телефонного обслуживания (ВЦТО)</w:t>
        </w:r>
      </w:hyperlink>
      <w:r w:rsidR="00837007" w:rsidRPr="00B057C2">
        <w:rPr>
          <w:rStyle w:val="a3"/>
          <w:rFonts w:ascii="Times New Roman" w:eastAsia="Times New Roman" w:hAnsi="Times New Roman" w:cs="Times New Roman"/>
          <w:color w:val="auto"/>
          <w:sz w:val="26"/>
          <w:szCs w:val="26"/>
          <w:lang w:eastAsia="ru-RU"/>
        </w:rPr>
        <w:t xml:space="preserve"> </w:t>
      </w:r>
      <w:r w:rsidR="00B25C8F" w:rsidRPr="00B057C2">
        <w:rPr>
          <w:rFonts w:ascii="Times New Roman" w:eastAsia="Times New Roman" w:hAnsi="Times New Roman" w:cs="Times New Roman"/>
          <w:sz w:val="26"/>
          <w:szCs w:val="26"/>
          <w:lang w:eastAsia="ru-RU"/>
        </w:rPr>
        <w:t>–</w:t>
      </w:r>
      <w:r w:rsidR="003C490E" w:rsidRPr="00B057C2">
        <w:rPr>
          <w:rFonts w:ascii="Times New Roman" w:eastAsia="Times New Roman" w:hAnsi="Times New Roman" w:cs="Times New Roman"/>
          <w:sz w:val="26"/>
          <w:szCs w:val="26"/>
          <w:lang w:eastAsia="ru-RU"/>
        </w:rPr>
        <w:t xml:space="preserve"> </w:t>
      </w:r>
      <w:r w:rsidR="00B25C8F" w:rsidRPr="00B057C2">
        <w:rPr>
          <w:rFonts w:ascii="Times New Roman" w:eastAsia="Times New Roman" w:hAnsi="Times New Roman" w:cs="Times New Roman"/>
          <w:sz w:val="26"/>
          <w:szCs w:val="26"/>
          <w:lang w:eastAsia="ru-RU"/>
        </w:rPr>
        <w:t xml:space="preserve">консультант по любому вопросу, связанному с недвижимостью. </w:t>
      </w:r>
      <w:r w:rsidR="00BA1CE8" w:rsidRPr="00B057C2">
        <w:rPr>
          <w:rFonts w:ascii="Times New Roman" w:eastAsia="Times New Roman" w:hAnsi="Times New Roman" w:cs="Times New Roman"/>
          <w:sz w:val="26"/>
          <w:szCs w:val="26"/>
          <w:lang w:eastAsia="ru-RU"/>
        </w:rPr>
        <w:t xml:space="preserve">Кол-центр дает правильную, емкую и полезную информацию о недвижимости от авторитетного источника. </w:t>
      </w:r>
      <w:r w:rsidR="005C02EE" w:rsidRPr="00B057C2">
        <w:rPr>
          <w:rFonts w:ascii="Times New Roman" w:eastAsia="Times New Roman" w:hAnsi="Times New Roman" w:cs="Times New Roman"/>
          <w:sz w:val="26"/>
          <w:szCs w:val="26"/>
          <w:lang w:eastAsia="ru-RU"/>
        </w:rPr>
        <w:t>Позвонив, вы сможете узнать статус своего обращения или заявления, получить консультацию по операциям с объектами недвижимости или учетно-регистрационным услу</w:t>
      </w:r>
      <w:r w:rsidR="00C271A3" w:rsidRPr="00B057C2">
        <w:rPr>
          <w:rFonts w:ascii="Times New Roman" w:eastAsia="Times New Roman" w:hAnsi="Times New Roman" w:cs="Times New Roman"/>
          <w:sz w:val="26"/>
          <w:szCs w:val="26"/>
          <w:lang w:eastAsia="ru-RU"/>
        </w:rPr>
        <w:t xml:space="preserve">гам, а </w:t>
      </w:r>
      <w:r w:rsidR="005C02EE" w:rsidRPr="00B057C2">
        <w:rPr>
          <w:rFonts w:ascii="Times New Roman" w:eastAsia="Times New Roman" w:hAnsi="Times New Roman" w:cs="Times New Roman"/>
          <w:sz w:val="26"/>
          <w:szCs w:val="26"/>
          <w:lang w:eastAsia="ru-RU"/>
        </w:rPr>
        <w:t>также</w:t>
      </w:r>
      <w:r w:rsidR="00C271A3" w:rsidRPr="00B057C2">
        <w:rPr>
          <w:rFonts w:ascii="Times New Roman" w:eastAsia="Times New Roman" w:hAnsi="Times New Roman" w:cs="Times New Roman"/>
          <w:sz w:val="26"/>
          <w:szCs w:val="26"/>
          <w:lang w:eastAsia="ru-RU"/>
        </w:rPr>
        <w:t xml:space="preserve"> </w:t>
      </w:r>
      <w:r w:rsidR="00C271A3" w:rsidRPr="00B057C2">
        <w:rPr>
          <w:rFonts w:ascii="Times New Roman" w:hAnsi="Times New Roman" w:cs="Times New Roman"/>
          <w:sz w:val="26"/>
          <w:szCs w:val="26"/>
        </w:rPr>
        <w:t>записаться на выездное обслуживание по удобному для вас адресу</w:t>
      </w:r>
      <w:r w:rsidR="000148EC" w:rsidRPr="00B057C2">
        <w:rPr>
          <w:rFonts w:ascii="Times New Roman" w:hAnsi="Times New Roman" w:cs="Times New Roman"/>
          <w:sz w:val="26"/>
          <w:szCs w:val="26"/>
        </w:rPr>
        <w:t>.</w:t>
      </w:r>
    </w:p>
    <w:p w:rsidR="005C02EE" w:rsidRPr="00B057C2" w:rsidRDefault="00C07CE4" w:rsidP="000148EC">
      <w:pPr>
        <w:spacing w:after="0" w:line="360" w:lineRule="auto"/>
        <w:ind w:firstLine="851"/>
        <w:jc w:val="both"/>
        <w:rPr>
          <w:rFonts w:ascii="Times New Roman" w:eastAsia="Times New Roman" w:hAnsi="Times New Roman" w:cs="Times New Roman"/>
          <w:sz w:val="26"/>
          <w:szCs w:val="26"/>
          <w:lang w:eastAsia="ru-RU"/>
        </w:rPr>
      </w:pPr>
      <w:r w:rsidRPr="00B057C2">
        <w:rPr>
          <w:rFonts w:ascii="Times New Roman" w:eastAsia="Times New Roman" w:hAnsi="Times New Roman" w:cs="Times New Roman"/>
          <w:b/>
          <w:bCs/>
          <w:sz w:val="26"/>
          <w:szCs w:val="26"/>
          <w:lang w:eastAsia="ru-RU"/>
        </w:rPr>
        <w:t>2</w:t>
      </w:r>
      <w:r w:rsidR="000148EC" w:rsidRPr="00B057C2">
        <w:rPr>
          <w:rFonts w:ascii="Times New Roman" w:eastAsia="Times New Roman" w:hAnsi="Times New Roman" w:cs="Times New Roman"/>
          <w:b/>
          <w:bCs/>
          <w:sz w:val="26"/>
          <w:szCs w:val="26"/>
          <w:lang w:eastAsia="ru-RU"/>
        </w:rPr>
        <w:t>. У</w:t>
      </w:r>
      <w:r w:rsidR="005C02EE" w:rsidRPr="00B057C2">
        <w:rPr>
          <w:rFonts w:ascii="Times New Roman" w:eastAsia="Times New Roman" w:hAnsi="Times New Roman" w:cs="Times New Roman"/>
          <w:b/>
          <w:bCs/>
          <w:sz w:val="26"/>
          <w:szCs w:val="26"/>
          <w:lang w:eastAsia="ru-RU"/>
        </w:rPr>
        <w:t>знать кадастровый номер объекта недвижимости, площадь земельного участка, вид разрешенного пользования и т. д.</w:t>
      </w:r>
    </w:p>
    <w:p w:rsidR="005C02EE" w:rsidRDefault="005C02EE" w:rsidP="000148EC">
      <w:pPr>
        <w:spacing w:after="0" w:line="360" w:lineRule="auto"/>
        <w:ind w:firstLine="851"/>
        <w:jc w:val="both"/>
        <w:rPr>
          <w:rFonts w:ascii="Times New Roman" w:eastAsia="Times New Roman" w:hAnsi="Times New Roman" w:cs="Times New Roman"/>
          <w:sz w:val="26"/>
          <w:szCs w:val="26"/>
          <w:lang w:eastAsia="ru-RU"/>
        </w:rPr>
      </w:pPr>
      <w:r w:rsidRPr="00B057C2">
        <w:rPr>
          <w:rFonts w:ascii="Times New Roman" w:eastAsia="Times New Roman" w:hAnsi="Times New Roman" w:cs="Times New Roman"/>
          <w:sz w:val="26"/>
          <w:szCs w:val="26"/>
          <w:lang w:eastAsia="ru-RU"/>
        </w:rPr>
        <w:t>Поможет сервис</w:t>
      </w:r>
      <w:r w:rsidR="003C490E" w:rsidRPr="00B057C2">
        <w:rPr>
          <w:rFonts w:ascii="Times New Roman" w:eastAsia="Times New Roman" w:hAnsi="Times New Roman" w:cs="Times New Roman"/>
          <w:sz w:val="26"/>
          <w:szCs w:val="26"/>
          <w:lang w:eastAsia="ru-RU"/>
        </w:rPr>
        <w:t xml:space="preserve"> Росреестра</w:t>
      </w:r>
      <w:r w:rsidRPr="00B057C2">
        <w:rPr>
          <w:rFonts w:ascii="Times New Roman" w:eastAsia="Times New Roman" w:hAnsi="Times New Roman" w:cs="Times New Roman"/>
          <w:sz w:val="26"/>
          <w:szCs w:val="26"/>
          <w:lang w:eastAsia="ru-RU"/>
        </w:rPr>
        <w:t>, который в интерактивной форме предоставляет общедоступные сведения из Единого государственного реестра недвижимости (ЕГРН) в режиме онлайн, –</w:t>
      </w:r>
      <w:r w:rsidR="000148EC" w:rsidRPr="00B057C2">
        <w:rPr>
          <w:rFonts w:ascii="Times New Roman" w:eastAsia="Times New Roman" w:hAnsi="Times New Roman" w:cs="Times New Roman"/>
          <w:sz w:val="26"/>
          <w:szCs w:val="26"/>
          <w:lang w:eastAsia="ru-RU"/>
        </w:rPr>
        <w:t xml:space="preserve"> </w:t>
      </w:r>
      <w:hyperlink r:id="rId6" w:history="1">
        <w:r w:rsidRPr="00B057C2">
          <w:rPr>
            <w:rFonts w:ascii="Times New Roman" w:eastAsia="Times New Roman" w:hAnsi="Times New Roman" w:cs="Times New Roman"/>
            <w:sz w:val="26"/>
            <w:szCs w:val="26"/>
            <w:u w:val="single"/>
            <w:lang w:eastAsia="ru-RU"/>
          </w:rPr>
          <w:t xml:space="preserve">Публичная </w:t>
        </w:r>
        <w:r w:rsidRPr="00B057C2">
          <w:rPr>
            <w:rFonts w:ascii="Times New Roman" w:eastAsia="Times New Roman" w:hAnsi="Times New Roman" w:cs="Times New Roman"/>
            <w:sz w:val="26"/>
            <w:szCs w:val="26"/>
            <w:u w:val="single"/>
            <w:lang w:eastAsia="ru-RU"/>
          </w:rPr>
          <w:t>к</w:t>
        </w:r>
        <w:r w:rsidRPr="00B057C2">
          <w:rPr>
            <w:rFonts w:ascii="Times New Roman" w:eastAsia="Times New Roman" w:hAnsi="Times New Roman" w:cs="Times New Roman"/>
            <w:sz w:val="26"/>
            <w:szCs w:val="26"/>
            <w:u w:val="single"/>
            <w:lang w:eastAsia="ru-RU"/>
          </w:rPr>
          <w:t>адастровая карта</w:t>
        </w:r>
      </w:hyperlink>
      <w:r w:rsidR="004772A5" w:rsidRPr="00B057C2">
        <w:rPr>
          <w:rFonts w:ascii="Times New Roman" w:eastAsia="Times New Roman" w:hAnsi="Times New Roman" w:cs="Times New Roman"/>
          <w:sz w:val="26"/>
          <w:szCs w:val="26"/>
          <w:u w:val="single"/>
          <w:lang w:eastAsia="ru-RU"/>
        </w:rPr>
        <w:t>.</w:t>
      </w:r>
      <w:r w:rsidR="000148EC" w:rsidRPr="00B057C2">
        <w:rPr>
          <w:rFonts w:ascii="Times New Roman" w:eastAsia="Times New Roman" w:hAnsi="Times New Roman" w:cs="Times New Roman"/>
          <w:sz w:val="26"/>
          <w:szCs w:val="26"/>
          <w:lang w:eastAsia="ru-RU"/>
        </w:rPr>
        <w:t xml:space="preserve"> </w:t>
      </w:r>
      <w:r w:rsidRPr="00B057C2">
        <w:rPr>
          <w:rFonts w:ascii="Times New Roman" w:eastAsia="Times New Roman" w:hAnsi="Times New Roman" w:cs="Times New Roman"/>
          <w:sz w:val="26"/>
          <w:szCs w:val="26"/>
          <w:lang w:eastAsia="ru-RU"/>
        </w:rPr>
        <w:t>Также, зная только адрес или кадастровый номер многоэтажного дома, можно узнать его кадастровую стоимость, год постройки, материал стен,</w:t>
      </w:r>
      <w:r w:rsidR="000148EC" w:rsidRPr="00B057C2">
        <w:rPr>
          <w:rFonts w:ascii="Times New Roman" w:eastAsia="Times New Roman" w:hAnsi="Times New Roman" w:cs="Times New Roman"/>
          <w:sz w:val="26"/>
          <w:szCs w:val="26"/>
          <w:lang w:eastAsia="ru-RU"/>
        </w:rPr>
        <w:t xml:space="preserve"> количество этажей, назначение.</w:t>
      </w:r>
    </w:p>
    <w:p w:rsidR="005B5EC5" w:rsidRPr="005B5EC5" w:rsidRDefault="005B5EC5" w:rsidP="005B5EC5">
      <w:pPr>
        <w:spacing w:after="0" w:line="360" w:lineRule="auto"/>
        <w:ind w:firstLine="851"/>
        <w:jc w:val="both"/>
        <w:rPr>
          <w:rFonts w:ascii="Times New Roman" w:eastAsia="Times New Roman" w:hAnsi="Times New Roman" w:cs="Times New Roman"/>
          <w:b/>
          <w:sz w:val="26"/>
          <w:szCs w:val="26"/>
          <w:lang w:eastAsia="ru-RU"/>
        </w:rPr>
      </w:pPr>
      <w:r w:rsidRPr="005B5EC5">
        <w:rPr>
          <w:rFonts w:ascii="Times New Roman" w:eastAsia="Times New Roman" w:hAnsi="Times New Roman" w:cs="Times New Roman"/>
          <w:b/>
          <w:sz w:val="26"/>
          <w:szCs w:val="26"/>
          <w:lang w:eastAsia="ru-RU"/>
        </w:rPr>
        <w:t xml:space="preserve">3. Получить справочную информацию по объектам недвижимости в режиме </w:t>
      </w:r>
      <w:proofErr w:type="spellStart"/>
      <w:r w:rsidRPr="005B5EC5">
        <w:rPr>
          <w:rFonts w:ascii="Times New Roman" w:eastAsia="Times New Roman" w:hAnsi="Times New Roman" w:cs="Times New Roman"/>
          <w:b/>
          <w:sz w:val="26"/>
          <w:szCs w:val="26"/>
          <w:lang w:eastAsia="ru-RU"/>
        </w:rPr>
        <w:t>online</w:t>
      </w:r>
      <w:proofErr w:type="spellEnd"/>
    </w:p>
    <w:p w:rsidR="005B5EC5" w:rsidRPr="005B5EC5" w:rsidRDefault="005B5EC5" w:rsidP="005B5EC5">
      <w:pPr>
        <w:spacing w:after="0" w:line="360" w:lineRule="auto"/>
        <w:ind w:firstLine="851"/>
        <w:jc w:val="both"/>
        <w:rPr>
          <w:rFonts w:ascii="Times New Roman" w:eastAsia="Times New Roman" w:hAnsi="Times New Roman" w:cs="Times New Roman"/>
          <w:sz w:val="26"/>
          <w:szCs w:val="26"/>
          <w:lang w:eastAsia="ru-RU"/>
        </w:rPr>
      </w:pPr>
      <w:r w:rsidRPr="005B5EC5">
        <w:rPr>
          <w:rFonts w:ascii="Times New Roman" w:eastAsia="Times New Roman" w:hAnsi="Times New Roman" w:cs="Times New Roman"/>
          <w:sz w:val="26"/>
          <w:szCs w:val="26"/>
          <w:lang w:eastAsia="ru-RU"/>
        </w:rPr>
        <w:t xml:space="preserve">Сформировать запрос по кадастровому номеру или адресу объекта недвижимости и узнать кадастровую стоимость, статус, площадь, адрес и дату постановки на кадастровый учет объекта недвижимости можно в режиме </w:t>
      </w:r>
      <w:proofErr w:type="spellStart"/>
      <w:r w:rsidRPr="005B5EC5">
        <w:rPr>
          <w:rFonts w:ascii="Times New Roman" w:eastAsia="Times New Roman" w:hAnsi="Times New Roman" w:cs="Times New Roman"/>
          <w:sz w:val="26"/>
          <w:szCs w:val="26"/>
          <w:lang w:eastAsia="ru-RU"/>
        </w:rPr>
        <w:t>online</w:t>
      </w:r>
      <w:proofErr w:type="spellEnd"/>
      <w:r w:rsidRPr="005B5EC5">
        <w:rPr>
          <w:rFonts w:ascii="Times New Roman" w:eastAsia="Times New Roman" w:hAnsi="Times New Roman" w:cs="Times New Roman"/>
          <w:sz w:val="26"/>
          <w:szCs w:val="26"/>
          <w:lang w:eastAsia="ru-RU"/>
        </w:rPr>
        <w:t xml:space="preserve"> с помощью сервиса Росреестра «Справочная информация по объектам недвижимости».</w:t>
      </w:r>
    </w:p>
    <w:p w:rsidR="005B5EC5" w:rsidRPr="00B057C2" w:rsidRDefault="005B5EC5" w:rsidP="005B5EC5">
      <w:pPr>
        <w:spacing w:after="0" w:line="360" w:lineRule="auto"/>
        <w:ind w:firstLine="851"/>
        <w:jc w:val="both"/>
        <w:rPr>
          <w:rFonts w:ascii="Times New Roman" w:eastAsia="Times New Roman" w:hAnsi="Times New Roman" w:cs="Times New Roman"/>
          <w:sz w:val="26"/>
          <w:szCs w:val="26"/>
          <w:lang w:eastAsia="ru-RU"/>
        </w:rPr>
      </w:pPr>
      <w:r w:rsidRPr="005B5EC5">
        <w:rPr>
          <w:rFonts w:ascii="Times New Roman" w:eastAsia="Times New Roman" w:hAnsi="Times New Roman" w:cs="Times New Roman"/>
          <w:sz w:val="26"/>
          <w:szCs w:val="26"/>
          <w:lang w:eastAsia="ru-RU"/>
        </w:rPr>
        <w:t>Справочная информация по объектам недвижимости не является официальным документом, подтверждающим зарегистрированное право, однако подобная информация может понадобиться вам при покупке недвижимости. Советуем перепроверять данные, полученные от продавца. Так вы обезопасите себя от мошеннических действий и будете точно знать параметры приобретаемого земельного участка или квартиры.</w:t>
      </w:r>
    </w:p>
    <w:p w:rsidR="005C02EE" w:rsidRPr="00B057C2" w:rsidRDefault="005B5EC5" w:rsidP="000148EC">
      <w:pPr>
        <w:spacing w:after="0" w:line="36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4</w:t>
      </w:r>
      <w:r w:rsidR="00EB5F13" w:rsidRPr="00B057C2">
        <w:rPr>
          <w:rFonts w:ascii="Times New Roman" w:eastAsia="Times New Roman" w:hAnsi="Times New Roman" w:cs="Times New Roman"/>
          <w:b/>
          <w:bCs/>
          <w:sz w:val="26"/>
          <w:szCs w:val="26"/>
          <w:lang w:eastAsia="ru-RU"/>
        </w:rPr>
        <w:t xml:space="preserve">. </w:t>
      </w:r>
      <w:r w:rsidR="005C02EE" w:rsidRPr="00B057C2">
        <w:rPr>
          <w:rFonts w:ascii="Times New Roman" w:eastAsia="Times New Roman" w:hAnsi="Times New Roman" w:cs="Times New Roman"/>
          <w:b/>
          <w:bCs/>
          <w:sz w:val="26"/>
          <w:szCs w:val="26"/>
          <w:lang w:eastAsia="ru-RU"/>
        </w:rPr>
        <w:t>Узнать кадастровую стоимость объекта</w:t>
      </w:r>
    </w:p>
    <w:p w:rsidR="005C02EE" w:rsidRDefault="005C02EE" w:rsidP="000148EC">
      <w:pPr>
        <w:spacing w:after="0" w:line="360" w:lineRule="auto"/>
        <w:ind w:firstLine="851"/>
        <w:jc w:val="both"/>
        <w:rPr>
          <w:rFonts w:ascii="Times New Roman" w:eastAsia="Times New Roman" w:hAnsi="Times New Roman" w:cs="Times New Roman"/>
          <w:sz w:val="26"/>
          <w:szCs w:val="26"/>
          <w:lang w:eastAsia="ru-RU"/>
        </w:rPr>
      </w:pPr>
      <w:r w:rsidRPr="00B057C2">
        <w:rPr>
          <w:rFonts w:ascii="Times New Roman" w:eastAsia="Times New Roman" w:hAnsi="Times New Roman" w:cs="Times New Roman"/>
          <w:sz w:val="26"/>
          <w:szCs w:val="26"/>
          <w:lang w:eastAsia="ru-RU"/>
        </w:rPr>
        <w:t xml:space="preserve">С помощью сервиса Росреестра «Фонд данных государственной кадастровой оценки» вы сможете в режиме реального времени ознакомиться с отчетами об </w:t>
      </w:r>
      <w:r w:rsidRPr="00B057C2">
        <w:rPr>
          <w:rFonts w:ascii="Times New Roman" w:eastAsia="Times New Roman" w:hAnsi="Times New Roman" w:cs="Times New Roman"/>
          <w:sz w:val="26"/>
          <w:szCs w:val="26"/>
          <w:lang w:eastAsia="ru-RU"/>
        </w:rPr>
        <w:lastRenderedPageBreak/>
        <w:t>определении кадастровой стоимости, отчетами об оценке рыночной стоимости, на основании которых оспорены результаты определения кадастровой стоимости, а также с систематизированными сведениями об объектах оценки. Для этого вам нужно зайти на сайт Росреестра в раздел «</w:t>
      </w:r>
      <w:r w:rsidR="00CA00E3" w:rsidRPr="00B057C2">
        <w:rPr>
          <w:rFonts w:ascii="Times New Roman" w:eastAsia="Times New Roman" w:hAnsi="Times New Roman" w:cs="Times New Roman"/>
          <w:sz w:val="26"/>
          <w:szCs w:val="26"/>
          <w:lang w:eastAsia="ru-RU"/>
        </w:rPr>
        <w:t>Услуги и сервисы</w:t>
      </w:r>
      <w:r w:rsidRPr="00B057C2">
        <w:rPr>
          <w:rFonts w:ascii="Times New Roman" w:eastAsia="Times New Roman" w:hAnsi="Times New Roman" w:cs="Times New Roman"/>
          <w:sz w:val="26"/>
          <w:szCs w:val="26"/>
          <w:lang w:eastAsia="ru-RU"/>
        </w:rPr>
        <w:t>», далее выбрать пункт «</w:t>
      </w:r>
      <w:r w:rsidR="00CA00E3" w:rsidRPr="00B057C2">
        <w:rPr>
          <w:rFonts w:ascii="Times New Roman" w:eastAsia="Times New Roman" w:hAnsi="Times New Roman" w:cs="Times New Roman"/>
          <w:sz w:val="26"/>
          <w:szCs w:val="26"/>
          <w:lang w:eastAsia="ru-RU"/>
        </w:rPr>
        <w:t>Сервисы</w:t>
      </w:r>
      <w:r w:rsidRPr="00B057C2">
        <w:rPr>
          <w:rFonts w:ascii="Times New Roman" w:eastAsia="Times New Roman" w:hAnsi="Times New Roman" w:cs="Times New Roman"/>
          <w:sz w:val="26"/>
          <w:szCs w:val="26"/>
          <w:lang w:eastAsia="ru-RU"/>
        </w:rPr>
        <w:t xml:space="preserve">», </w:t>
      </w:r>
      <w:r w:rsidR="00CA00E3" w:rsidRPr="00B057C2">
        <w:rPr>
          <w:rFonts w:ascii="Times New Roman" w:eastAsia="Times New Roman" w:hAnsi="Times New Roman" w:cs="Times New Roman"/>
          <w:sz w:val="26"/>
          <w:szCs w:val="26"/>
          <w:lang w:eastAsia="ru-RU"/>
        </w:rPr>
        <w:t xml:space="preserve">а </w:t>
      </w:r>
      <w:r w:rsidRPr="00B057C2">
        <w:rPr>
          <w:rFonts w:ascii="Times New Roman" w:eastAsia="Times New Roman" w:hAnsi="Times New Roman" w:cs="Times New Roman"/>
          <w:sz w:val="26"/>
          <w:szCs w:val="26"/>
          <w:lang w:eastAsia="ru-RU"/>
        </w:rPr>
        <w:t>затем нажать</w:t>
      </w:r>
      <w:r w:rsidR="00CA00E3" w:rsidRPr="00B057C2">
        <w:rPr>
          <w:rFonts w:ascii="Times New Roman" w:eastAsia="Times New Roman" w:hAnsi="Times New Roman" w:cs="Times New Roman"/>
          <w:sz w:val="26"/>
          <w:szCs w:val="26"/>
          <w:lang w:eastAsia="ru-RU"/>
        </w:rPr>
        <w:t xml:space="preserve"> </w:t>
      </w:r>
      <w:hyperlink r:id="rId7" w:history="1">
        <w:r w:rsidR="00CA00E3" w:rsidRPr="00B057C2">
          <w:rPr>
            <w:rStyle w:val="a3"/>
            <w:rFonts w:ascii="Times New Roman" w:eastAsia="Times New Roman" w:hAnsi="Times New Roman" w:cs="Times New Roman"/>
            <w:color w:val="auto"/>
            <w:sz w:val="26"/>
            <w:szCs w:val="26"/>
            <w:lang w:eastAsia="ru-RU"/>
          </w:rPr>
          <w:t>«</w:t>
        </w:r>
        <w:r w:rsidR="00EB5F13" w:rsidRPr="00B057C2">
          <w:rPr>
            <w:rStyle w:val="a3"/>
            <w:rFonts w:ascii="Times New Roman" w:eastAsia="Times New Roman" w:hAnsi="Times New Roman" w:cs="Times New Roman"/>
            <w:color w:val="auto"/>
            <w:sz w:val="26"/>
            <w:szCs w:val="26"/>
            <w:lang w:eastAsia="ru-RU"/>
          </w:rPr>
          <w:t>Ф</w:t>
        </w:r>
        <w:r w:rsidR="00CA00E3" w:rsidRPr="00B057C2">
          <w:rPr>
            <w:rStyle w:val="a3"/>
            <w:rFonts w:ascii="Times New Roman" w:eastAsia="Times New Roman" w:hAnsi="Times New Roman" w:cs="Times New Roman"/>
            <w:color w:val="auto"/>
            <w:sz w:val="26"/>
            <w:szCs w:val="26"/>
            <w:lang w:eastAsia="ru-RU"/>
          </w:rPr>
          <w:t>онд данных госу</w:t>
        </w:r>
        <w:r w:rsidR="00CA00E3" w:rsidRPr="00B057C2">
          <w:rPr>
            <w:rStyle w:val="a3"/>
            <w:rFonts w:ascii="Times New Roman" w:eastAsia="Times New Roman" w:hAnsi="Times New Roman" w:cs="Times New Roman"/>
            <w:color w:val="auto"/>
            <w:sz w:val="26"/>
            <w:szCs w:val="26"/>
            <w:lang w:eastAsia="ru-RU"/>
          </w:rPr>
          <w:t>д</w:t>
        </w:r>
        <w:r w:rsidR="00CA00E3" w:rsidRPr="00B057C2">
          <w:rPr>
            <w:rStyle w:val="a3"/>
            <w:rFonts w:ascii="Times New Roman" w:eastAsia="Times New Roman" w:hAnsi="Times New Roman" w:cs="Times New Roman"/>
            <w:color w:val="auto"/>
            <w:sz w:val="26"/>
            <w:szCs w:val="26"/>
            <w:lang w:eastAsia="ru-RU"/>
          </w:rPr>
          <w:t>арственной кадастровой оценки».</w:t>
        </w:r>
      </w:hyperlink>
      <w:r w:rsidR="00CA00E3" w:rsidRPr="00B057C2">
        <w:rPr>
          <w:rFonts w:ascii="Times New Roman" w:eastAsia="Times New Roman" w:hAnsi="Times New Roman" w:cs="Times New Roman"/>
          <w:sz w:val="26"/>
          <w:szCs w:val="26"/>
          <w:lang w:eastAsia="ru-RU"/>
        </w:rPr>
        <w:t xml:space="preserve"> </w:t>
      </w:r>
      <w:r w:rsidRPr="00B057C2">
        <w:rPr>
          <w:rFonts w:ascii="Times New Roman" w:eastAsia="Times New Roman" w:hAnsi="Times New Roman" w:cs="Times New Roman"/>
          <w:sz w:val="26"/>
          <w:szCs w:val="26"/>
          <w:lang w:eastAsia="ru-RU"/>
        </w:rPr>
        <w:t>Чтобы посмотреть кадастровую стоимость объек</w:t>
      </w:r>
      <w:bookmarkStart w:id="0" w:name="_GoBack"/>
      <w:bookmarkEnd w:id="0"/>
      <w:r w:rsidRPr="00B057C2">
        <w:rPr>
          <w:rFonts w:ascii="Times New Roman" w:eastAsia="Times New Roman" w:hAnsi="Times New Roman" w:cs="Times New Roman"/>
          <w:sz w:val="26"/>
          <w:szCs w:val="26"/>
          <w:lang w:eastAsia="ru-RU"/>
        </w:rPr>
        <w:t>т</w:t>
      </w:r>
      <w:r w:rsidR="00BA1CE8" w:rsidRPr="00B057C2">
        <w:rPr>
          <w:rFonts w:ascii="Times New Roman" w:eastAsia="Times New Roman" w:hAnsi="Times New Roman" w:cs="Times New Roman"/>
          <w:sz w:val="26"/>
          <w:szCs w:val="26"/>
          <w:lang w:eastAsia="ru-RU"/>
        </w:rPr>
        <w:t xml:space="preserve">а недвижимости </w:t>
      </w:r>
      <w:r w:rsidRPr="00B057C2">
        <w:rPr>
          <w:rFonts w:ascii="Times New Roman" w:eastAsia="Times New Roman" w:hAnsi="Times New Roman" w:cs="Times New Roman"/>
          <w:sz w:val="26"/>
          <w:szCs w:val="26"/>
          <w:lang w:eastAsia="ru-RU"/>
        </w:rPr>
        <w:t>необходимо воспользоваться поиском объектов недвижимости по кадастровому номеру.</w:t>
      </w:r>
    </w:p>
    <w:p w:rsidR="00A34384" w:rsidRPr="00A34384" w:rsidRDefault="00A34384" w:rsidP="00A34384">
      <w:pPr>
        <w:spacing w:after="0" w:line="360" w:lineRule="auto"/>
        <w:ind w:firstLine="851"/>
        <w:jc w:val="both"/>
        <w:rPr>
          <w:rFonts w:ascii="Times New Roman" w:eastAsia="Times New Roman" w:hAnsi="Times New Roman" w:cs="Times New Roman"/>
          <w:b/>
          <w:sz w:val="26"/>
          <w:szCs w:val="26"/>
          <w:lang w:eastAsia="ru-RU"/>
        </w:rPr>
      </w:pPr>
      <w:r w:rsidRPr="00A34384">
        <w:rPr>
          <w:rFonts w:ascii="Times New Roman" w:eastAsia="Times New Roman" w:hAnsi="Times New Roman" w:cs="Times New Roman"/>
          <w:b/>
          <w:sz w:val="26"/>
          <w:szCs w:val="26"/>
          <w:lang w:eastAsia="ru-RU"/>
        </w:rPr>
        <w:t>5. Рассчитать земельный налог и налог на имущество</w:t>
      </w:r>
    </w:p>
    <w:p w:rsidR="00A34384" w:rsidRPr="00B057C2" w:rsidRDefault="00A34384" w:rsidP="00A34384">
      <w:pPr>
        <w:spacing w:after="0" w:line="360" w:lineRule="auto"/>
        <w:ind w:firstLine="851"/>
        <w:jc w:val="both"/>
        <w:rPr>
          <w:rFonts w:ascii="Times New Roman" w:eastAsia="Times New Roman" w:hAnsi="Times New Roman" w:cs="Times New Roman"/>
          <w:sz w:val="26"/>
          <w:szCs w:val="26"/>
          <w:lang w:eastAsia="ru-RU"/>
        </w:rPr>
      </w:pPr>
      <w:r w:rsidRPr="00A34384">
        <w:rPr>
          <w:rFonts w:ascii="Times New Roman" w:eastAsia="Times New Roman" w:hAnsi="Times New Roman" w:cs="Times New Roman"/>
          <w:sz w:val="26"/>
          <w:szCs w:val="26"/>
          <w:lang w:eastAsia="ru-RU"/>
        </w:rPr>
        <w:t xml:space="preserve">На сайте Федеральной налоговой службы в разделе «Сервисы и </w:t>
      </w:r>
      <w:proofErr w:type="spellStart"/>
      <w:r w:rsidRPr="00A34384">
        <w:rPr>
          <w:rFonts w:ascii="Times New Roman" w:eastAsia="Times New Roman" w:hAnsi="Times New Roman" w:cs="Times New Roman"/>
          <w:sz w:val="26"/>
          <w:szCs w:val="26"/>
          <w:lang w:eastAsia="ru-RU"/>
        </w:rPr>
        <w:t>госуслуги</w:t>
      </w:r>
      <w:proofErr w:type="spellEnd"/>
      <w:r w:rsidRPr="00A34384">
        <w:rPr>
          <w:rFonts w:ascii="Times New Roman" w:eastAsia="Times New Roman" w:hAnsi="Times New Roman" w:cs="Times New Roman"/>
          <w:sz w:val="26"/>
          <w:szCs w:val="26"/>
          <w:lang w:eastAsia="ru-RU"/>
        </w:rPr>
        <w:t>» есть сервис «Налоговый калькулятор». С его помощью вы можете рассчитать налог на имущество физических лиц или земельный налог. Просто выбираете вид налога, далее налоговый период, за который необходимо произвести расчет налога, затем регион и вводите кадастровый номер объекта. Система автоматически сформирует вам ту сумму, которую необходимо платить за ваше недвижимое имущество.</w:t>
      </w:r>
    </w:p>
    <w:p w:rsidR="003C490E" w:rsidRPr="00B057C2" w:rsidRDefault="00A34384" w:rsidP="003C490E">
      <w:pPr>
        <w:spacing w:after="0" w:line="36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6</w:t>
      </w:r>
      <w:r w:rsidR="003C490E" w:rsidRPr="00B057C2">
        <w:rPr>
          <w:rFonts w:ascii="Times New Roman" w:eastAsia="Times New Roman" w:hAnsi="Times New Roman" w:cs="Times New Roman"/>
          <w:b/>
          <w:bCs/>
          <w:sz w:val="26"/>
          <w:szCs w:val="26"/>
          <w:lang w:eastAsia="ru-RU"/>
        </w:rPr>
        <w:t>. Проверить подлинность электронной подписи электронного документа</w:t>
      </w:r>
    </w:p>
    <w:p w:rsidR="003C490E" w:rsidRPr="00B057C2" w:rsidRDefault="003C490E" w:rsidP="003C490E">
      <w:pPr>
        <w:spacing w:after="0" w:line="360" w:lineRule="auto"/>
        <w:ind w:firstLine="851"/>
        <w:jc w:val="both"/>
        <w:rPr>
          <w:rFonts w:ascii="Times New Roman" w:eastAsia="Times New Roman" w:hAnsi="Times New Roman" w:cs="Times New Roman"/>
          <w:sz w:val="26"/>
          <w:szCs w:val="26"/>
          <w:lang w:eastAsia="ru-RU"/>
        </w:rPr>
      </w:pPr>
      <w:r w:rsidRPr="00B057C2">
        <w:rPr>
          <w:rFonts w:ascii="Times New Roman" w:eastAsia="Times New Roman" w:hAnsi="Times New Roman" w:cs="Times New Roman"/>
          <w:sz w:val="26"/>
          <w:szCs w:val="26"/>
          <w:lang w:eastAsia="ru-RU"/>
        </w:rPr>
        <w:t xml:space="preserve">Сервис на </w:t>
      </w:r>
      <w:hyperlink r:id="rId8" w:history="1">
        <w:proofErr w:type="spellStart"/>
        <w:r w:rsidRPr="00B057C2">
          <w:rPr>
            <w:rStyle w:val="a3"/>
            <w:rFonts w:ascii="Times New Roman" w:eastAsia="Times New Roman" w:hAnsi="Times New Roman" w:cs="Times New Roman"/>
            <w:color w:val="auto"/>
            <w:sz w:val="26"/>
            <w:szCs w:val="26"/>
            <w:lang w:eastAsia="ru-RU"/>
          </w:rPr>
          <w:t>Госусл</w:t>
        </w:r>
        <w:r w:rsidRPr="00B057C2">
          <w:rPr>
            <w:rStyle w:val="a3"/>
            <w:rFonts w:ascii="Times New Roman" w:eastAsia="Times New Roman" w:hAnsi="Times New Roman" w:cs="Times New Roman"/>
            <w:color w:val="auto"/>
            <w:sz w:val="26"/>
            <w:szCs w:val="26"/>
            <w:lang w:eastAsia="ru-RU"/>
          </w:rPr>
          <w:t>у</w:t>
        </w:r>
        <w:r w:rsidRPr="00B057C2">
          <w:rPr>
            <w:rStyle w:val="a3"/>
            <w:rFonts w:ascii="Times New Roman" w:eastAsia="Times New Roman" w:hAnsi="Times New Roman" w:cs="Times New Roman"/>
            <w:color w:val="auto"/>
            <w:sz w:val="26"/>
            <w:szCs w:val="26"/>
            <w:lang w:eastAsia="ru-RU"/>
          </w:rPr>
          <w:t>гах</w:t>
        </w:r>
        <w:proofErr w:type="spellEnd"/>
      </w:hyperlink>
      <w:r w:rsidR="001E148C" w:rsidRPr="00B057C2">
        <w:rPr>
          <w:rFonts w:ascii="Times New Roman" w:eastAsia="Times New Roman" w:hAnsi="Times New Roman" w:cs="Times New Roman"/>
          <w:sz w:val="26"/>
          <w:szCs w:val="26"/>
          <w:lang w:eastAsia="ru-RU"/>
        </w:rPr>
        <w:t xml:space="preserve"> </w:t>
      </w:r>
      <w:r w:rsidRPr="00B057C2">
        <w:rPr>
          <w:rFonts w:ascii="Times New Roman" w:eastAsia="Times New Roman" w:hAnsi="Times New Roman" w:cs="Times New Roman"/>
          <w:sz w:val="26"/>
          <w:szCs w:val="26"/>
          <w:lang w:eastAsia="ru-RU"/>
        </w:rPr>
        <w:t>позволяет проверить корректность электронной подписи электронной выписки. В специальном окне выберите документ, который нужно проверить, и загрузите файл с подписью.</w:t>
      </w:r>
    </w:p>
    <w:p w:rsidR="003C490E" w:rsidRPr="00B057C2" w:rsidRDefault="003C490E" w:rsidP="005B5EC5">
      <w:pPr>
        <w:shd w:val="clear" w:color="auto" w:fill="FFFFFF"/>
        <w:spacing w:after="0" w:line="360" w:lineRule="auto"/>
        <w:ind w:left="288" w:firstLine="563"/>
        <w:jc w:val="both"/>
        <w:textAlignment w:val="baseline"/>
        <w:rPr>
          <w:rFonts w:ascii="Times New Roman" w:eastAsia="Times New Roman" w:hAnsi="Times New Roman" w:cs="Times New Roman"/>
          <w:sz w:val="26"/>
          <w:szCs w:val="26"/>
          <w:lang w:eastAsia="ru-RU"/>
        </w:rPr>
      </w:pPr>
      <w:r w:rsidRPr="00B057C2">
        <w:rPr>
          <w:rFonts w:ascii="Times New Roman" w:eastAsia="Times New Roman" w:hAnsi="Times New Roman" w:cs="Times New Roman"/>
          <w:sz w:val="26"/>
          <w:szCs w:val="26"/>
          <w:lang w:eastAsia="ru-RU"/>
        </w:rPr>
        <w:t>Дождитесь проверки – по её результатам вы получите информацию:</w:t>
      </w:r>
    </w:p>
    <w:p w:rsidR="003C490E" w:rsidRPr="00B057C2" w:rsidRDefault="003C490E" w:rsidP="005B5EC5">
      <w:pPr>
        <w:shd w:val="clear" w:color="auto" w:fill="FFFFFF"/>
        <w:spacing w:after="0" w:line="360" w:lineRule="auto"/>
        <w:ind w:left="288" w:firstLine="563"/>
        <w:jc w:val="both"/>
        <w:textAlignment w:val="baseline"/>
        <w:rPr>
          <w:rFonts w:ascii="Times New Roman" w:eastAsia="Times New Roman" w:hAnsi="Times New Roman" w:cs="Times New Roman"/>
          <w:sz w:val="26"/>
          <w:szCs w:val="26"/>
          <w:lang w:eastAsia="ru-RU"/>
        </w:rPr>
      </w:pPr>
      <w:r w:rsidRPr="00B057C2">
        <w:rPr>
          <w:rFonts w:ascii="Times New Roman" w:eastAsia="Times New Roman" w:hAnsi="Times New Roman" w:cs="Times New Roman"/>
          <w:sz w:val="26"/>
          <w:szCs w:val="26"/>
          <w:lang w:eastAsia="ru-RU"/>
        </w:rPr>
        <w:t>- о подлинности электронной подписи;</w:t>
      </w:r>
    </w:p>
    <w:p w:rsidR="003C490E" w:rsidRPr="00B057C2" w:rsidRDefault="003C490E" w:rsidP="005B5EC5">
      <w:pPr>
        <w:shd w:val="clear" w:color="auto" w:fill="FFFFFF"/>
        <w:spacing w:after="0" w:line="360" w:lineRule="auto"/>
        <w:ind w:left="288" w:firstLine="563"/>
        <w:jc w:val="both"/>
        <w:textAlignment w:val="baseline"/>
        <w:rPr>
          <w:rFonts w:ascii="Times New Roman" w:eastAsia="Times New Roman" w:hAnsi="Times New Roman" w:cs="Times New Roman"/>
          <w:sz w:val="26"/>
          <w:szCs w:val="26"/>
          <w:lang w:eastAsia="ru-RU"/>
        </w:rPr>
      </w:pPr>
      <w:r w:rsidRPr="00B057C2">
        <w:rPr>
          <w:rFonts w:ascii="Times New Roman" w:eastAsia="Times New Roman" w:hAnsi="Times New Roman" w:cs="Times New Roman"/>
          <w:sz w:val="26"/>
          <w:szCs w:val="26"/>
          <w:lang w:eastAsia="ru-RU"/>
        </w:rPr>
        <w:t>- статусе, номере и сроке действия сертификата;</w:t>
      </w:r>
    </w:p>
    <w:p w:rsidR="003C490E" w:rsidRPr="00B057C2" w:rsidRDefault="003C490E" w:rsidP="005B5EC5">
      <w:pPr>
        <w:shd w:val="clear" w:color="auto" w:fill="FFFFFF"/>
        <w:spacing w:after="0" w:line="360" w:lineRule="auto"/>
        <w:ind w:left="288" w:firstLine="563"/>
        <w:jc w:val="both"/>
        <w:textAlignment w:val="baseline"/>
        <w:rPr>
          <w:rFonts w:ascii="Times New Roman" w:eastAsia="Times New Roman" w:hAnsi="Times New Roman" w:cs="Times New Roman"/>
          <w:sz w:val="26"/>
          <w:szCs w:val="26"/>
          <w:lang w:eastAsia="ru-RU"/>
        </w:rPr>
      </w:pPr>
      <w:r w:rsidRPr="00B057C2">
        <w:rPr>
          <w:rFonts w:ascii="Times New Roman" w:eastAsia="Times New Roman" w:hAnsi="Times New Roman" w:cs="Times New Roman"/>
          <w:sz w:val="26"/>
          <w:szCs w:val="26"/>
          <w:lang w:eastAsia="ru-RU"/>
        </w:rPr>
        <w:t>- владельце сертификата.</w:t>
      </w:r>
    </w:p>
    <w:p w:rsidR="00B057C2" w:rsidRPr="00B057C2" w:rsidRDefault="00B057C2" w:rsidP="00B62431">
      <w:pPr>
        <w:spacing w:after="0" w:line="360" w:lineRule="auto"/>
        <w:ind w:firstLine="851"/>
        <w:jc w:val="both"/>
        <w:rPr>
          <w:rFonts w:ascii="Times New Roman" w:eastAsia="Times New Roman" w:hAnsi="Times New Roman" w:cs="Times New Roman"/>
          <w:sz w:val="26"/>
          <w:szCs w:val="26"/>
          <w:lang w:eastAsia="ru-RU"/>
        </w:rPr>
      </w:pPr>
    </w:p>
    <w:p w:rsidR="00B057C2" w:rsidRPr="00B057C2" w:rsidRDefault="00B057C2" w:rsidP="00B62431">
      <w:pPr>
        <w:spacing w:after="0" w:line="360" w:lineRule="auto"/>
        <w:ind w:firstLine="851"/>
        <w:jc w:val="both"/>
        <w:rPr>
          <w:sz w:val="26"/>
          <w:szCs w:val="26"/>
        </w:rPr>
      </w:pPr>
    </w:p>
    <w:sectPr w:rsidR="00B057C2" w:rsidRPr="00B057C2" w:rsidSect="000B3F6F">
      <w:pgSz w:w="11906" w:h="16838"/>
      <w:pgMar w:top="568" w:right="850"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427B4"/>
    <w:multiLevelType w:val="multilevel"/>
    <w:tmpl w:val="B92A04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02EE"/>
    <w:rsid w:val="000148EC"/>
    <w:rsid w:val="000B3F6F"/>
    <w:rsid w:val="001D59CE"/>
    <w:rsid w:val="001E148C"/>
    <w:rsid w:val="003C490E"/>
    <w:rsid w:val="003E5AC1"/>
    <w:rsid w:val="004772A5"/>
    <w:rsid w:val="004920F9"/>
    <w:rsid w:val="005B5EC5"/>
    <w:rsid w:val="005C02EE"/>
    <w:rsid w:val="007736A8"/>
    <w:rsid w:val="007F1112"/>
    <w:rsid w:val="00837007"/>
    <w:rsid w:val="008C4398"/>
    <w:rsid w:val="00954538"/>
    <w:rsid w:val="00985E32"/>
    <w:rsid w:val="00A34384"/>
    <w:rsid w:val="00A62800"/>
    <w:rsid w:val="00AE5FA6"/>
    <w:rsid w:val="00B057C2"/>
    <w:rsid w:val="00B25C8F"/>
    <w:rsid w:val="00B62431"/>
    <w:rsid w:val="00BA1CE8"/>
    <w:rsid w:val="00C07CE4"/>
    <w:rsid w:val="00C271A3"/>
    <w:rsid w:val="00CA00E3"/>
    <w:rsid w:val="00DB6535"/>
    <w:rsid w:val="00E34BC0"/>
    <w:rsid w:val="00E47AF8"/>
    <w:rsid w:val="00E81A22"/>
    <w:rsid w:val="00EB5F13"/>
    <w:rsid w:val="00FB0D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398"/>
  </w:style>
  <w:style w:type="paragraph" w:styleId="1">
    <w:name w:val="heading 1"/>
    <w:basedOn w:val="a"/>
    <w:link w:val="10"/>
    <w:uiPriority w:val="9"/>
    <w:qFormat/>
    <w:rsid w:val="005C02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unhideWhenUsed/>
    <w:qFormat/>
    <w:rsid w:val="003E5AC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02EE"/>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5C02EE"/>
    <w:rPr>
      <w:color w:val="0000FF"/>
      <w:u w:val="single"/>
    </w:rPr>
  </w:style>
  <w:style w:type="paragraph" w:styleId="a4">
    <w:name w:val="Normal (Web)"/>
    <w:basedOn w:val="a"/>
    <w:uiPriority w:val="99"/>
    <w:semiHidden/>
    <w:unhideWhenUsed/>
    <w:rsid w:val="005C02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llowedHyperlink"/>
    <w:basedOn w:val="a0"/>
    <w:uiPriority w:val="99"/>
    <w:semiHidden/>
    <w:unhideWhenUsed/>
    <w:rsid w:val="00CA00E3"/>
    <w:rPr>
      <w:color w:val="800080" w:themeColor="followedHyperlink"/>
      <w:u w:val="single"/>
    </w:rPr>
  </w:style>
  <w:style w:type="character" w:customStyle="1" w:styleId="40">
    <w:name w:val="Заголовок 4 Знак"/>
    <w:basedOn w:val="a0"/>
    <w:link w:val="4"/>
    <w:uiPriority w:val="9"/>
    <w:rsid w:val="003E5AC1"/>
    <w:rPr>
      <w:rFonts w:asciiTheme="majorHAnsi" w:eastAsiaTheme="majorEastAsia" w:hAnsiTheme="majorHAnsi" w:cstheme="majorBidi"/>
      <w:b/>
      <w:bCs/>
      <w:i/>
      <w:iCs/>
      <w:color w:val="4F81BD" w:themeColor="accent1"/>
    </w:rPr>
  </w:style>
  <w:style w:type="paragraph" w:styleId="a6">
    <w:name w:val="List Paragraph"/>
    <w:basedOn w:val="a"/>
    <w:uiPriority w:val="34"/>
    <w:qFormat/>
    <w:rsid w:val="000148EC"/>
    <w:pPr>
      <w:ind w:left="720"/>
      <w:contextualSpacing/>
    </w:pPr>
  </w:style>
  <w:style w:type="paragraph" w:styleId="a7">
    <w:name w:val="Balloon Text"/>
    <w:basedOn w:val="a"/>
    <w:link w:val="a8"/>
    <w:uiPriority w:val="99"/>
    <w:semiHidden/>
    <w:unhideWhenUsed/>
    <w:rsid w:val="00B624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624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23832820">
      <w:bodyDiv w:val="1"/>
      <w:marLeft w:val="0"/>
      <w:marRight w:val="0"/>
      <w:marTop w:val="0"/>
      <w:marBottom w:val="0"/>
      <w:divBdr>
        <w:top w:val="none" w:sz="0" w:space="0" w:color="auto"/>
        <w:left w:val="none" w:sz="0" w:space="0" w:color="auto"/>
        <w:bottom w:val="none" w:sz="0" w:space="0" w:color="auto"/>
        <w:right w:val="none" w:sz="0" w:space="0" w:color="auto"/>
      </w:divBdr>
    </w:div>
    <w:div w:id="547835543">
      <w:bodyDiv w:val="1"/>
      <w:marLeft w:val="0"/>
      <w:marRight w:val="0"/>
      <w:marTop w:val="0"/>
      <w:marBottom w:val="0"/>
      <w:divBdr>
        <w:top w:val="none" w:sz="0" w:space="0" w:color="auto"/>
        <w:left w:val="none" w:sz="0" w:space="0" w:color="auto"/>
        <w:bottom w:val="none" w:sz="0" w:space="0" w:color="auto"/>
        <w:right w:val="none" w:sz="0" w:space="0" w:color="auto"/>
      </w:divBdr>
      <w:divsChild>
        <w:div w:id="1541354804">
          <w:marLeft w:val="0"/>
          <w:marRight w:val="0"/>
          <w:marTop w:val="0"/>
          <w:marBottom w:val="0"/>
          <w:divBdr>
            <w:top w:val="none" w:sz="0" w:space="0" w:color="auto"/>
            <w:left w:val="none" w:sz="0" w:space="0" w:color="auto"/>
            <w:bottom w:val="none" w:sz="0" w:space="0" w:color="auto"/>
            <w:right w:val="none" w:sz="0" w:space="0" w:color="auto"/>
          </w:divBdr>
        </w:div>
      </w:divsChild>
    </w:div>
    <w:div w:id="949897942">
      <w:bodyDiv w:val="1"/>
      <w:marLeft w:val="0"/>
      <w:marRight w:val="0"/>
      <w:marTop w:val="0"/>
      <w:marBottom w:val="0"/>
      <w:divBdr>
        <w:top w:val="none" w:sz="0" w:space="0" w:color="auto"/>
        <w:left w:val="none" w:sz="0" w:space="0" w:color="auto"/>
        <w:bottom w:val="none" w:sz="0" w:space="0" w:color="auto"/>
        <w:right w:val="none" w:sz="0" w:space="0" w:color="auto"/>
      </w:divBdr>
    </w:div>
    <w:div w:id="1258563538">
      <w:bodyDiv w:val="1"/>
      <w:marLeft w:val="0"/>
      <w:marRight w:val="0"/>
      <w:marTop w:val="0"/>
      <w:marBottom w:val="0"/>
      <w:divBdr>
        <w:top w:val="none" w:sz="0" w:space="0" w:color="auto"/>
        <w:left w:val="none" w:sz="0" w:space="0" w:color="auto"/>
        <w:bottom w:val="none" w:sz="0" w:space="0" w:color="auto"/>
        <w:right w:val="none" w:sz="0" w:space="0" w:color="auto"/>
      </w:divBdr>
      <w:divsChild>
        <w:div w:id="807362103">
          <w:marLeft w:val="-180"/>
          <w:marRight w:val="-180"/>
          <w:marTop w:val="0"/>
          <w:marBottom w:val="0"/>
          <w:divBdr>
            <w:top w:val="none" w:sz="0" w:space="0" w:color="auto"/>
            <w:left w:val="none" w:sz="0" w:space="0" w:color="auto"/>
            <w:bottom w:val="none" w:sz="0" w:space="0" w:color="auto"/>
            <w:right w:val="none" w:sz="0" w:space="0" w:color="auto"/>
          </w:divBdr>
          <w:divsChild>
            <w:div w:id="177158923">
              <w:marLeft w:val="3060"/>
              <w:marRight w:val="0"/>
              <w:marTop w:val="0"/>
              <w:marBottom w:val="0"/>
              <w:divBdr>
                <w:top w:val="none" w:sz="0" w:space="0" w:color="auto"/>
                <w:left w:val="none" w:sz="0" w:space="0" w:color="auto"/>
                <w:bottom w:val="none" w:sz="0" w:space="0" w:color="auto"/>
                <w:right w:val="none" w:sz="0" w:space="0" w:color="auto"/>
              </w:divBdr>
            </w:div>
          </w:divsChild>
        </w:div>
        <w:div w:id="1412501780">
          <w:marLeft w:val="-180"/>
          <w:marRight w:val="-180"/>
          <w:marTop w:val="0"/>
          <w:marBottom w:val="0"/>
          <w:divBdr>
            <w:top w:val="none" w:sz="0" w:space="0" w:color="auto"/>
            <w:left w:val="none" w:sz="0" w:space="0" w:color="auto"/>
            <w:bottom w:val="none" w:sz="0" w:space="0" w:color="auto"/>
            <w:right w:val="none" w:sz="0" w:space="0" w:color="auto"/>
          </w:divBdr>
          <w:divsChild>
            <w:div w:id="1024865022">
              <w:marLeft w:val="0"/>
              <w:marRight w:val="0"/>
              <w:marTop w:val="0"/>
              <w:marBottom w:val="0"/>
              <w:divBdr>
                <w:top w:val="none" w:sz="0" w:space="0" w:color="auto"/>
                <w:left w:val="none" w:sz="0" w:space="0" w:color="auto"/>
                <w:bottom w:val="none" w:sz="0" w:space="0" w:color="auto"/>
                <w:right w:val="none" w:sz="0" w:space="0" w:color="auto"/>
              </w:divBdr>
              <w:divsChild>
                <w:div w:id="38838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944842">
      <w:bodyDiv w:val="1"/>
      <w:marLeft w:val="0"/>
      <w:marRight w:val="0"/>
      <w:marTop w:val="0"/>
      <w:marBottom w:val="0"/>
      <w:divBdr>
        <w:top w:val="none" w:sz="0" w:space="0" w:color="auto"/>
        <w:left w:val="none" w:sz="0" w:space="0" w:color="auto"/>
        <w:bottom w:val="none" w:sz="0" w:space="0" w:color="auto"/>
        <w:right w:val="none" w:sz="0" w:space="0" w:color="auto"/>
      </w:divBdr>
    </w:div>
    <w:div w:id="1449155896">
      <w:bodyDiv w:val="1"/>
      <w:marLeft w:val="0"/>
      <w:marRight w:val="0"/>
      <w:marTop w:val="0"/>
      <w:marBottom w:val="0"/>
      <w:divBdr>
        <w:top w:val="none" w:sz="0" w:space="0" w:color="auto"/>
        <w:left w:val="none" w:sz="0" w:space="0" w:color="auto"/>
        <w:bottom w:val="none" w:sz="0" w:space="0" w:color="auto"/>
        <w:right w:val="none" w:sz="0" w:space="0" w:color="auto"/>
      </w:divBdr>
      <w:divsChild>
        <w:div w:id="746264800">
          <w:marLeft w:val="0"/>
          <w:marRight w:val="0"/>
          <w:marTop w:val="0"/>
          <w:marBottom w:val="0"/>
          <w:divBdr>
            <w:top w:val="none" w:sz="0" w:space="0" w:color="auto"/>
            <w:left w:val="none" w:sz="0" w:space="0" w:color="auto"/>
            <w:bottom w:val="none" w:sz="0" w:space="0" w:color="auto"/>
            <w:right w:val="none" w:sz="0" w:space="0" w:color="auto"/>
          </w:divBdr>
          <w:divsChild>
            <w:div w:id="1399749462">
              <w:marLeft w:val="0"/>
              <w:marRight w:val="0"/>
              <w:marTop w:val="0"/>
              <w:marBottom w:val="0"/>
              <w:divBdr>
                <w:top w:val="none" w:sz="0" w:space="0" w:color="auto"/>
                <w:left w:val="none" w:sz="0" w:space="0" w:color="auto"/>
                <w:bottom w:val="none" w:sz="0" w:space="0" w:color="auto"/>
                <w:right w:val="none" w:sz="0" w:space="0" w:color="auto"/>
              </w:divBdr>
              <w:divsChild>
                <w:div w:id="1466701314">
                  <w:marLeft w:val="-60"/>
                  <w:marRight w:val="-60"/>
                  <w:marTop w:val="0"/>
                  <w:marBottom w:val="0"/>
                  <w:divBdr>
                    <w:top w:val="none" w:sz="0" w:space="0" w:color="auto"/>
                    <w:left w:val="none" w:sz="0" w:space="0" w:color="auto"/>
                    <w:bottom w:val="none" w:sz="0" w:space="0" w:color="auto"/>
                    <w:right w:val="none" w:sz="0" w:space="0" w:color="auto"/>
                  </w:divBdr>
                  <w:divsChild>
                    <w:div w:id="675570967">
                      <w:marLeft w:val="0"/>
                      <w:marRight w:val="0"/>
                      <w:marTop w:val="0"/>
                      <w:marBottom w:val="0"/>
                      <w:divBdr>
                        <w:top w:val="none" w:sz="0" w:space="0" w:color="auto"/>
                        <w:left w:val="none" w:sz="0" w:space="0" w:color="auto"/>
                        <w:bottom w:val="none" w:sz="0" w:space="0" w:color="auto"/>
                        <w:right w:val="none" w:sz="0" w:space="0" w:color="auto"/>
                      </w:divBdr>
                      <w:divsChild>
                        <w:div w:id="140255922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eds" TargetMode="External"/><Relationship Id="rId3" Type="http://schemas.openxmlformats.org/officeDocument/2006/relationships/settings" Target="settings.xml"/><Relationship Id="rId7" Type="http://schemas.openxmlformats.org/officeDocument/2006/relationships/hyperlink" Target="https://rosreestr.gov.ru/wps/portal/cc_ib_svedFDGK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dastr.ru/services/publichnaya-kadastrovaya-karta/" TargetMode="External"/><Relationship Id="rId5" Type="http://schemas.openxmlformats.org/officeDocument/2006/relationships/hyperlink" Target="https://kadastr.ru/services/vedomstvennyy-tsentr-telefonnogo-obsluzhivaniy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1175</TotalTime>
  <Pages>2</Pages>
  <Words>565</Words>
  <Characters>3223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OttSA</dc:creator>
  <cp:keywords/>
  <dc:description/>
  <cp:lastModifiedBy>OttSA</cp:lastModifiedBy>
  <cp:revision>14</cp:revision>
  <cp:lastPrinted>2023-12-13T09:49:00Z</cp:lastPrinted>
  <dcterms:created xsi:type="dcterms:W3CDTF">2023-12-11T08:12:00Z</dcterms:created>
  <dcterms:modified xsi:type="dcterms:W3CDTF">2023-12-19T07:47:00Z</dcterms:modified>
</cp:coreProperties>
</file>