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190C29" w:rsidRDefault="00190C29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D80779" w:rsidRDefault="00C25A84" w:rsidP="00C25A8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C25A84">
        <w:rPr>
          <w:rFonts w:ascii="Segoe UI" w:hAnsi="Segoe UI" w:cs="Segoe UI"/>
          <w:b/>
          <w:noProof/>
          <w:sz w:val="28"/>
        </w:rPr>
        <w:t xml:space="preserve">Новосибирский Росреестр разъясняет: как получить </w:t>
      </w:r>
      <w:r>
        <w:rPr>
          <w:rFonts w:ascii="Segoe UI" w:hAnsi="Segoe UI" w:cs="Segoe UI"/>
          <w:b/>
          <w:noProof/>
          <w:sz w:val="28"/>
        </w:rPr>
        <w:br/>
      </w:r>
      <w:r w:rsidRPr="00C25A84">
        <w:rPr>
          <w:rFonts w:ascii="Segoe UI" w:hAnsi="Segoe UI" w:cs="Segoe UI"/>
          <w:b/>
          <w:noProof/>
          <w:sz w:val="28"/>
        </w:rPr>
        <w:t>документы на землю, выданные в 90-е годы</w:t>
      </w:r>
    </w:p>
    <w:p w:rsidR="00C25A84" w:rsidRDefault="00C25A84" w:rsidP="00D8077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Зачастую собственники земельных участков (земельных долей), наследники, новые собственники земельных участков сталкиваются с тем, что их документы на землю, выданные в 90-е годы, отсутствуют, утеряны или пришли в негодность.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Если документ испорчен или утерян, новосибирский Росреестр предоставляет возможность собственникам земельных участков (земельных долей) получить копии таких правоудостоверяющих документов на землю.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К ним относятся документы на земельные участки, выданные </w:t>
      </w:r>
      <w:r w:rsidRPr="00074D75">
        <w:rPr>
          <w:rFonts w:ascii="Segoe UI" w:hAnsi="Segoe UI" w:cs="Segoe UI"/>
          <w:sz w:val="28"/>
        </w:rPr>
        <w:br/>
        <w:t xml:space="preserve">до 1999 года: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- свидетельства о праве (на право) собственности на землю;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 получением копий </w:t>
      </w:r>
      <w:proofErr w:type="spellStart"/>
      <w:r w:rsidRPr="00074D75">
        <w:rPr>
          <w:rFonts w:ascii="Segoe UI" w:hAnsi="Segoe UI" w:cs="Segoe UI"/>
          <w:sz w:val="28"/>
        </w:rPr>
        <w:t>правоудостверяющих</w:t>
      </w:r>
      <w:proofErr w:type="spellEnd"/>
      <w:r w:rsidRPr="00074D75">
        <w:rPr>
          <w:rFonts w:ascii="Segoe UI" w:hAnsi="Segoe UI" w:cs="Segoe UI"/>
          <w:sz w:val="28"/>
        </w:rPr>
        <w:t xml:space="preserve"> документов на землю может обратиться правообладатель земельного участка, а также его представитель при </w:t>
      </w:r>
      <w:proofErr w:type="gramStart"/>
      <w:r w:rsidRPr="00074D75">
        <w:rPr>
          <w:rFonts w:ascii="Segoe UI" w:hAnsi="Segoe UI" w:cs="Segoe UI"/>
          <w:sz w:val="28"/>
        </w:rPr>
        <w:t>наличии</w:t>
      </w:r>
      <w:proofErr w:type="gramEnd"/>
      <w:r w:rsidRPr="00074D75">
        <w:rPr>
          <w:rFonts w:ascii="Segoe UI" w:hAnsi="Segoe UI" w:cs="Segoe UI"/>
          <w:sz w:val="28"/>
        </w:rPr>
        <w:t xml:space="preserve"> нотариально удостоверенной доверенности.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Для этого необходимо направить в Управление Росреестра по Новосибирской области: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заявление правообладателя либо его представителя о выдаче копии документа;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копию нотариально удостоверенной доверенности (если обращается представитель правообладателя).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 копией документа может обратиться наследник правообладателя земельного участка, в этом случае </w:t>
      </w:r>
      <w:proofErr w:type="gramStart"/>
      <w:r w:rsidRPr="00074D75">
        <w:rPr>
          <w:rFonts w:ascii="Segoe UI" w:hAnsi="Segoe UI" w:cs="Segoe UI"/>
          <w:sz w:val="28"/>
        </w:rPr>
        <w:t xml:space="preserve">предоставляется </w:t>
      </w:r>
      <w:r w:rsidRPr="00074D75">
        <w:rPr>
          <w:rFonts w:ascii="Segoe UI" w:hAnsi="Segoe UI" w:cs="Segoe UI"/>
          <w:sz w:val="28"/>
        </w:rPr>
        <w:lastRenderedPageBreak/>
        <w:t>документ</w:t>
      </w:r>
      <w:proofErr w:type="gramEnd"/>
      <w:r w:rsidRPr="00074D75">
        <w:rPr>
          <w:rFonts w:ascii="Segoe UI" w:hAnsi="Segoe UI" w:cs="Segoe UI"/>
          <w:sz w:val="28"/>
        </w:rPr>
        <w:t xml:space="preserve">, подтверждающий, что он является таковым (запрос или справка от нотариуса, копия заявления о принятии наследства и т.п.). 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Копии правоудостоверяющих документов предоставляются бесплатно в течение 30 дней.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Заявление о получении правоудостоверяющих документов на земельные участки, расположенные </w:t>
      </w:r>
      <w:proofErr w:type="gramStart"/>
      <w:r w:rsidRPr="00074D75">
        <w:rPr>
          <w:rFonts w:ascii="Segoe UI" w:hAnsi="Segoe UI" w:cs="Segoe UI"/>
          <w:sz w:val="28"/>
        </w:rPr>
        <w:t>в</w:t>
      </w:r>
      <w:proofErr w:type="gramEnd"/>
      <w:r w:rsidRPr="00074D75">
        <w:rPr>
          <w:rFonts w:ascii="Segoe UI" w:hAnsi="Segoe UI" w:cs="Segoe UI"/>
          <w:sz w:val="28"/>
        </w:rPr>
        <w:t xml:space="preserve"> </w:t>
      </w:r>
      <w:proofErr w:type="gramStart"/>
      <w:r w:rsidRPr="00074D75">
        <w:rPr>
          <w:rFonts w:ascii="Segoe UI" w:hAnsi="Segoe UI" w:cs="Segoe UI"/>
          <w:sz w:val="28"/>
        </w:rPr>
        <w:t>Новосибирском</w:t>
      </w:r>
      <w:proofErr w:type="gramEnd"/>
      <w:r w:rsidRPr="00074D75">
        <w:rPr>
          <w:rFonts w:ascii="Segoe UI" w:hAnsi="Segoe UI" w:cs="Segoe UI"/>
          <w:sz w:val="28"/>
        </w:rPr>
        <w:t xml:space="preserve">, </w:t>
      </w:r>
      <w:proofErr w:type="spellStart"/>
      <w:r w:rsidRPr="00074D75">
        <w:rPr>
          <w:rFonts w:ascii="Segoe UI" w:hAnsi="Segoe UI" w:cs="Segoe UI"/>
          <w:sz w:val="28"/>
        </w:rPr>
        <w:t>Мошковском</w:t>
      </w:r>
      <w:proofErr w:type="spellEnd"/>
      <w:r w:rsidRPr="00074D75">
        <w:rPr>
          <w:rFonts w:ascii="Segoe UI" w:hAnsi="Segoe UI" w:cs="Segoe UI"/>
          <w:sz w:val="28"/>
        </w:rPr>
        <w:t xml:space="preserve">, </w:t>
      </w:r>
      <w:proofErr w:type="spellStart"/>
      <w:r w:rsidRPr="00074D75">
        <w:rPr>
          <w:rFonts w:ascii="Segoe UI" w:hAnsi="Segoe UI" w:cs="Segoe UI"/>
          <w:sz w:val="28"/>
        </w:rPr>
        <w:t>Коченевском</w:t>
      </w:r>
      <w:proofErr w:type="spellEnd"/>
      <w:r w:rsidRPr="00074D75">
        <w:rPr>
          <w:rFonts w:ascii="Segoe UI" w:hAnsi="Segoe UI" w:cs="Segoe UI"/>
          <w:sz w:val="28"/>
        </w:rPr>
        <w:t xml:space="preserve">, </w:t>
      </w:r>
      <w:proofErr w:type="spellStart"/>
      <w:r w:rsidRPr="00074D75">
        <w:rPr>
          <w:rFonts w:ascii="Segoe UI" w:hAnsi="Segoe UI" w:cs="Segoe UI"/>
          <w:sz w:val="28"/>
        </w:rPr>
        <w:t>Колыванском</w:t>
      </w:r>
      <w:proofErr w:type="spellEnd"/>
      <w:r w:rsidRPr="00074D75">
        <w:rPr>
          <w:rFonts w:ascii="Segoe UI" w:hAnsi="Segoe UI" w:cs="Segoe UI"/>
          <w:sz w:val="28"/>
        </w:rPr>
        <w:t xml:space="preserve">, </w:t>
      </w:r>
      <w:proofErr w:type="spellStart"/>
      <w:r w:rsidRPr="00074D75">
        <w:rPr>
          <w:rFonts w:ascii="Segoe UI" w:hAnsi="Segoe UI" w:cs="Segoe UI"/>
          <w:sz w:val="28"/>
        </w:rPr>
        <w:t>Тогучинском</w:t>
      </w:r>
      <w:proofErr w:type="spellEnd"/>
      <w:r w:rsidRPr="00074D75">
        <w:rPr>
          <w:rFonts w:ascii="Segoe UI" w:hAnsi="Segoe UI" w:cs="Segoe UI"/>
          <w:sz w:val="28"/>
        </w:rPr>
        <w:t xml:space="preserve"> районах, в г. Обь, подается в Управление Росреестра по Новосибирской области: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- путем заполнения </w:t>
      </w:r>
      <w:hyperlink r:id="rId9" w:history="1">
        <w:r w:rsidRPr="00074D75">
          <w:rPr>
            <w:rStyle w:val="a3"/>
            <w:rFonts w:ascii="Segoe UI" w:hAnsi="Segoe UI" w:cs="Segoe UI"/>
            <w:sz w:val="28"/>
          </w:rPr>
          <w:t>специальной формы</w:t>
        </w:r>
      </w:hyperlink>
      <w:r w:rsidRPr="00074D75">
        <w:rPr>
          <w:rFonts w:ascii="Segoe UI" w:hAnsi="Segoe UI" w:cs="Segoe UI"/>
          <w:sz w:val="28"/>
        </w:rPr>
        <w:t xml:space="preserve"> на сайте Росреестра разделе «Обратная связь / Обращения граждан»,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через бокс для приема корреспонденции, расположенный по адресу г. Новосибирск, ул. Державина, 28 (1 этаж),</w:t>
      </w: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>- по почте 630091, г. Новосибирск, ул. Державина, 28.</w:t>
      </w:r>
    </w:p>
    <w:p w:rsid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Копии правоудостоверяющих документов на земельные участки, расположенные в других районах и городах Новосибирской области, выдаются территориальными отделами Управления в районах Новосибирской области. Заявления в территориальные отделы Управления направляются по почте на их почтовые адреса. Сведения о местонахождении территориальных отделов Управления размещены на </w:t>
      </w:r>
      <w:hyperlink r:id="rId10" w:history="1">
        <w:r w:rsidRPr="00074D75">
          <w:rPr>
            <w:rStyle w:val="a3"/>
            <w:rFonts w:ascii="Segoe UI" w:hAnsi="Segoe UI" w:cs="Segoe UI"/>
            <w:sz w:val="28"/>
          </w:rPr>
          <w:t>сай</w:t>
        </w:r>
        <w:r w:rsidRPr="00074D75">
          <w:rPr>
            <w:rStyle w:val="a3"/>
            <w:rFonts w:ascii="Segoe UI" w:hAnsi="Segoe UI" w:cs="Segoe UI"/>
            <w:sz w:val="28"/>
          </w:rPr>
          <w:t>т</w:t>
        </w:r>
        <w:r w:rsidRPr="00074D75">
          <w:rPr>
            <w:rStyle w:val="a3"/>
            <w:rFonts w:ascii="Segoe UI" w:hAnsi="Segoe UI" w:cs="Segoe UI"/>
            <w:sz w:val="28"/>
          </w:rPr>
          <w:t>е Росреестра</w:t>
        </w:r>
      </w:hyperlink>
      <w:r w:rsidRPr="00074D75">
        <w:rPr>
          <w:rFonts w:ascii="Segoe UI" w:hAnsi="Segoe UI" w:cs="Segoe UI"/>
          <w:sz w:val="28"/>
        </w:rPr>
        <w:t xml:space="preserve"> в разделе «Контакты».</w:t>
      </w:r>
    </w:p>
    <w:p w:rsidR="00C25A84" w:rsidRPr="00074D75" w:rsidRDefault="00C25A84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</w:p>
    <w:p w:rsidR="00074D75" w:rsidRPr="00074D75" w:rsidRDefault="00074D75" w:rsidP="00074D75">
      <w:pPr>
        <w:spacing w:after="0"/>
        <w:ind w:firstLine="709"/>
        <w:jc w:val="both"/>
        <w:rPr>
          <w:rFonts w:ascii="Segoe UI" w:hAnsi="Segoe UI" w:cs="Segoe UI"/>
          <w:sz w:val="28"/>
        </w:rPr>
      </w:pPr>
      <w:r w:rsidRPr="00074D75">
        <w:rPr>
          <w:rFonts w:ascii="Segoe UI" w:hAnsi="Segoe UI" w:cs="Segoe UI"/>
          <w:sz w:val="28"/>
        </w:rPr>
        <w:t xml:space="preserve">Важно: </w:t>
      </w:r>
      <w:proofErr w:type="spellStart"/>
      <w:r w:rsidRPr="00074D75">
        <w:rPr>
          <w:rFonts w:ascii="Segoe UI" w:hAnsi="Segoe UI" w:cs="Segoe UI"/>
          <w:sz w:val="28"/>
        </w:rPr>
        <w:t>правоудостоверяющие</w:t>
      </w:r>
      <w:proofErr w:type="spellEnd"/>
      <w:r w:rsidRPr="00074D75">
        <w:rPr>
          <w:rFonts w:ascii="Segoe UI" w:hAnsi="Segoe UI" w:cs="Segoe UI"/>
          <w:sz w:val="28"/>
        </w:rPr>
        <w:t xml:space="preserve"> документы на земельные участки, расположенные в г. Новосибирске, находятся на хранении в муниципальном казенном учреждении г. Новосибирска «Новосибирский городской архив», расположенном по адресу г. Новосибирск, ул. Некрасова, 55. Экземпляры таких документов в Управлении Росреестра по Новосибирской области отсутствуют.</w:t>
      </w: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190C29" w:rsidRDefault="00190C29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190C29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bookmarkStart w:id="0" w:name="_GoBack"/>
      <w:bookmarkEnd w:id="0"/>
    </w:p>
    <w:p w:rsidR="00190C29" w:rsidRPr="00141714" w:rsidRDefault="00190C29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9125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1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591255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3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591255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4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59125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59125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255" w:rsidRDefault="00591255" w:rsidP="00747FDB">
      <w:pPr>
        <w:spacing w:after="0" w:line="240" w:lineRule="auto"/>
      </w:pPr>
      <w:r>
        <w:separator/>
      </w:r>
    </w:p>
  </w:endnote>
  <w:endnote w:type="continuationSeparator" w:id="0">
    <w:p w:rsidR="00591255" w:rsidRDefault="0059125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255" w:rsidRDefault="00591255" w:rsidP="00747FDB">
      <w:pPr>
        <w:spacing w:after="0" w:line="240" w:lineRule="auto"/>
      </w:pPr>
      <w:r>
        <w:separator/>
      </w:r>
    </w:p>
  </w:footnote>
  <w:footnote w:type="continuationSeparator" w:id="0">
    <w:p w:rsidR="00591255" w:rsidRDefault="0059125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74D75"/>
    <w:rsid w:val="000910E0"/>
    <w:rsid w:val="00097C70"/>
    <w:rsid w:val="000A5CED"/>
    <w:rsid w:val="000C1DE5"/>
    <w:rsid w:val="000E0318"/>
    <w:rsid w:val="00141714"/>
    <w:rsid w:val="0016035A"/>
    <w:rsid w:val="00185F2E"/>
    <w:rsid w:val="00190C29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13C38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C7C4F"/>
    <w:rsid w:val="004E5606"/>
    <w:rsid w:val="00526CC7"/>
    <w:rsid w:val="00562F46"/>
    <w:rsid w:val="00581E8C"/>
    <w:rsid w:val="00587E9A"/>
    <w:rsid w:val="00591255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407C"/>
    <w:rsid w:val="00836E3C"/>
    <w:rsid w:val="00885D3D"/>
    <w:rsid w:val="008A1945"/>
    <w:rsid w:val="008C6DC0"/>
    <w:rsid w:val="008C76F5"/>
    <w:rsid w:val="009001A5"/>
    <w:rsid w:val="00901983"/>
    <w:rsid w:val="00904195"/>
    <w:rsid w:val="009058C7"/>
    <w:rsid w:val="00907414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25A84"/>
    <w:rsid w:val="00C47D80"/>
    <w:rsid w:val="00CA3F4D"/>
    <w:rsid w:val="00CA687B"/>
    <w:rsid w:val="00CE1BF2"/>
    <w:rsid w:val="00CF76E8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082D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about/struct/territorialnye-organy/upravlenie-rosreestra-po-novosibirskoy-oblasti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eservices/services/tickets/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2022-12-05T07:08:00Z</dcterms:created>
  <dcterms:modified xsi:type="dcterms:W3CDTF">2023-01-13T01:31:00Z</dcterms:modified>
</cp:coreProperties>
</file>