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E7B" w:rsidRDefault="008B4CD6">
      <w:pPr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1782364" cy="76387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l="18519" t="24634" r="12820" b="33795"/>
                    <a:stretch>
                      <a:fillRect/>
                    </a:stretch>
                  </pic:blipFill>
                  <pic:spPr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41420" w:rsidRPr="00544F11" w:rsidRDefault="00041420" w:rsidP="00041420">
      <w:pPr>
        <w:spacing w:after="0"/>
        <w:ind w:firstLine="709"/>
        <w:jc w:val="center"/>
        <w:rPr>
          <w:rFonts w:ascii="Segoe UI" w:hAnsi="Segoe UI" w:cs="Segoe UI"/>
          <w:b/>
          <w:sz w:val="28"/>
          <w:szCs w:val="28"/>
        </w:rPr>
      </w:pPr>
      <w:r w:rsidRPr="00544F11">
        <w:rPr>
          <w:rFonts w:ascii="Segoe UI" w:hAnsi="Segoe UI" w:cs="Segoe UI"/>
          <w:b/>
          <w:sz w:val="28"/>
          <w:szCs w:val="28"/>
        </w:rPr>
        <w:t>Объемы электронной регистрации новостроек в Новосибирской области достигли 80%</w:t>
      </w:r>
    </w:p>
    <w:p w:rsidR="00544F11" w:rsidRPr="00544F11" w:rsidRDefault="00544F11" w:rsidP="00041420">
      <w:pPr>
        <w:spacing w:after="0"/>
        <w:ind w:firstLine="709"/>
        <w:jc w:val="center"/>
        <w:rPr>
          <w:rFonts w:ascii="Segoe UI" w:hAnsi="Segoe UI" w:cs="Segoe UI"/>
          <w:b/>
          <w:sz w:val="28"/>
          <w:szCs w:val="28"/>
        </w:rPr>
      </w:pPr>
    </w:p>
    <w:p w:rsidR="00041420" w:rsidRPr="00544F11" w:rsidRDefault="00041420" w:rsidP="00C346F9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544F11">
        <w:rPr>
          <w:rFonts w:ascii="Segoe UI" w:hAnsi="Segoe UI" w:cs="Segoe UI"/>
          <w:sz w:val="28"/>
          <w:szCs w:val="28"/>
        </w:rPr>
        <w:t>Регистрация новостроек на рынке недвижимости Новосибирска в режиме онлайн набирает обороты.</w:t>
      </w:r>
    </w:p>
    <w:p w:rsidR="00041420" w:rsidRPr="00544F11" w:rsidRDefault="00041420" w:rsidP="00C346F9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544F11">
        <w:rPr>
          <w:rFonts w:ascii="Segoe UI" w:hAnsi="Segoe UI" w:cs="Segoe UI"/>
          <w:sz w:val="28"/>
          <w:szCs w:val="28"/>
        </w:rPr>
        <w:t>За год доля электронных обращений за регистрацией договоров участия в долевом строительстве в регионе увеличилась почти в 2 раза и сегодня достигла 80%. Для сравнения: в 2019 году доля электронных обращений за регистрацией новостроек не превышала 5%.</w:t>
      </w:r>
    </w:p>
    <w:p w:rsidR="00041420" w:rsidRPr="00544F11" w:rsidRDefault="00041420" w:rsidP="00C346F9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544F11">
        <w:rPr>
          <w:rFonts w:ascii="Segoe UI" w:hAnsi="Segoe UI" w:cs="Segoe UI"/>
          <w:sz w:val="28"/>
          <w:szCs w:val="28"/>
        </w:rPr>
        <w:t>И застройщики, и участники долевого строительства уже сумели оценить плюсы данного способа оформления строящегося жилья.</w:t>
      </w:r>
    </w:p>
    <w:p w:rsidR="00041420" w:rsidRPr="006713F8" w:rsidRDefault="00041420" w:rsidP="00C346F9">
      <w:pPr>
        <w:ind w:firstLine="709"/>
        <w:jc w:val="both"/>
        <w:rPr>
          <w:rFonts w:ascii="Segoe UI" w:hAnsi="Segoe UI" w:cs="Segoe UI"/>
          <w:b/>
          <w:sz w:val="28"/>
          <w:szCs w:val="28"/>
        </w:rPr>
      </w:pPr>
      <w:r w:rsidRPr="00544F11">
        <w:rPr>
          <w:rFonts w:ascii="Segoe UI" w:hAnsi="Segoe UI" w:cs="Segoe UI"/>
          <w:sz w:val="28"/>
          <w:szCs w:val="28"/>
        </w:rPr>
        <w:t>«</w:t>
      </w:r>
      <w:r w:rsidRPr="006713F8">
        <w:rPr>
          <w:rFonts w:ascii="Segoe UI" w:hAnsi="Segoe UI" w:cs="Segoe UI"/>
          <w:i/>
          <w:sz w:val="28"/>
          <w:szCs w:val="28"/>
        </w:rPr>
        <w:t>Основное преимущество электронной регистрации – это скорость – срок электронной регистрации не превышает одного дня, и экономия времени – гражданам нет необходимости дополнительно обращаться в офисы МФЦ, чтобы сначала сдать документы, а затем получить их после регистрации</w:t>
      </w:r>
      <w:r w:rsidR="006713F8">
        <w:rPr>
          <w:rFonts w:ascii="Segoe UI" w:hAnsi="Segoe UI" w:cs="Segoe UI"/>
          <w:sz w:val="28"/>
          <w:szCs w:val="28"/>
        </w:rPr>
        <w:t xml:space="preserve">», - </w:t>
      </w:r>
      <w:r w:rsidRPr="00544F11">
        <w:rPr>
          <w:rFonts w:ascii="Segoe UI" w:hAnsi="Segoe UI" w:cs="Segoe UI"/>
          <w:sz w:val="28"/>
          <w:szCs w:val="28"/>
        </w:rPr>
        <w:t xml:space="preserve">отметила заместитель руководителя новосибирского </w:t>
      </w:r>
      <w:proofErr w:type="spellStart"/>
      <w:r w:rsidRPr="00544F11">
        <w:rPr>
          <w:rFonts w:ascii="Segoe UI" w:hAnsi="Segoe UI" w:cs="Segoe UI"/>
          <w:sz w:val="28"/>
          <w:szCs w:val="28"/>
        </w:rPr>
        <w:t>Росреестра</w:t>
      </w:r>
      <w:proofErr w:type="spellEnd"/>
      <w:r w:rsidRPr="00544F11">
        <w:rPr>
          <w:rFonts w:ascii="Segoe UI" w:hAnsi="Segoe UI" w:cs="Segoe UI"/>
          <w:sz w:val="28"/>
          <w:szCs w:val="28"/>
        </w:rPr>
        <w:t xml:space="preserve"> </w:t>
      </w:r>
      <w:r w:rsidRPr="006713F8">
        <w:rPr>
          <w:rFonts w:ascii="Segoe UI" w:hAnsi="Segoe UI" w:cs="Segoe UI"/>
          <w:b/>
          <w:sz w:val="28"/>
          <w:szCs w:val="28"/>
        </w:rPr>
        <w:t xml:space="preserve">Наталья </w:t>
      </w:r>
      <w:proofErr w:type="spellStart"/>
      <w:r w:rsidRPr="006713F8">
        <w:rPr>
          <w:rFonts w:ascii="Segoe UI" w:hAnsi="Segoe UI" w:cs="Segoe UI"/>
          <w:b/>
          <w:sz w:val="28"/>
          <w:szCs w:val="28"/>
        </w:rPr>
        <w:t>Ивчатова</w:t>
      </w:r>
      <w:proofErr w:type="spellEnd"/>
      <w:r w:rsidRPr="006713F8">
        <w:rPr>
          <w:rFonts w:ascii="Segoe UI" w:hAnsi="Segoe UI" w:cs="Segoe UI"/>
          <w:b/>
          <w:sz w:val="28"/>
          <w:szCs w:val="28"/>
        </w:rPr>
        <w:t>.</w:t>
      </w:r>
    </w:p>
    <w:p w:rsidR="00041420" w:rsidRPr="00544F11" w:rsidRDefault="00041420" w:rsidP="00C346F9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544F11">
        <w:rPr>
          <w:rFonts w:ascii="Segoe UI" w:hAnsi="Segoe UI" w:cs="Segoe UI"/>
          <w:sz w:val="28"/>
          <w:szCs w:val="28"/>
        </w:rPr>
        <w:t>Важным фактором является и снижение размера государственной пошлины за регистрацию в случае подачи документов в электронном виде.</w:t>
      </w:r>
    </w:p>
    <w:p w:rsidR="00041420" w:rsidRPr="00C346F9" w:rsidRDefault="00041420" w:rsidP="00C346F9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544F11">
        <w:rPr>
          <w:rFonts w:ascii="Segoe UI" w:hAnsi="Segoe UI" w:cs="Segoe UI"/>
          <w:sz w:val="28"/>
          <w:szCs w:val="28"/>
        </w:rPr>
        <w:t xml:space="preserve">Ведущий специалист по взаимодействию с </w:t>
      </w:r>
      <w:proofErr w:type="spellStart"/>
      <w:r w:rsidRPr="00544F11">
        <w:rPr>
          <w:rFonts w:ascii="Segoe UI" w:hAnsi="Segoe UI" w:cs="Segoe UI"/>
          <w:sz w:val="28"/>
          <w:szCs w:val="28"/>
        </w:rPr>
        <w:t>Росреестром</w:t>
      </w:r>
      <w:proofErr w:type="spellEnd"/>
      <w:r w:rsidRPr="00544F11">
        <w:rPr>
          <w:rFonts w:ascii="Segoe UI" w:hAnsi="Segoe UI" w:cs="Segoe UI"/>
          <w:sz w:val="28"/>
          <w:szCs w:val="28"/>
        </w:rPr>
        <w:t xml:space="preserve"> группы компаний «ВИРА-СТРОЙ» </w:t>
      </w:r>
      <w:r w:rsidRPr="006713F8">
        <w:rPr>
          <w:rFonts w:ascii="Segoe UI" w:hAnsi="Segoe UI" w:cs="Segoe UI"/>
          <w:b/>
          <w:sz w:val="28"/>
          <w:szCs w:val="28"/>
        </w:rPr>
        <w:t>Алексей Ковалев</w:t>
      </w:r>
      <w:r w:rsidRPr="00544F11">
        <w:rPr>
          <w:rFonts w:ascii="Segoe UI" w:hAnsi="Segoe UI" w:cs="Segoe UI"/>
          <w:sz w:val="28"/>
          <w:szCs w:val="28"/>
        </w:rPr>
        <w:t>: «</w:t>
      </w:r>
      <w:bookmarkStart w:id="1" w:name="_GoBack"/>
      <w:r w:rsidRPr="006713F8">
        <w:rPr>
          <w:rFonts w:ascii="Segoe UI" w:hAnsi="Segoe UI" w:cs="Segoe UI"/>
          <w:i/>
          <w:sz w:val="28"/>
          <w:szCs w:val="28"/>
        </w:rPr>
        <w:t xml:space="preserve">Электронная регистрация документов во многом получила успех благодаря сокращению времени, удобству при подаче документов в </w:t>
      </w:r>
      <w:proofErr w:type="spellStart"/>
      <w:r w:rsidRPr="006713F8">
        <w:rPr>
          <w:rFonts w:ascii="Segoe UI" w:hAnsi="Segoe UI" w:cs="Segoe UI"/>
          <w:i/>
          <w:sz w:val="28"/>
          <w:szCs w:val="28"/>
        </w:rPr>
        <w:t>Росреестр</w:t>
      </w:r>
      <w:proofErr w:type="spellEnd"/>
      <w:r w:rsidRPr="006713F8">
        <w:rPr>
          <w:rFonts w:ascii="Segoe UI" w:hAnsi="Segoe UI" w:cs="Segoe UI"/>
          <w:i/>
          <w:sz w:val="28"/>
          <w:szCs w:val="28"/>
        </w:rPr>
        <w:t>, кроме того исключаются поездки в многофункциональные центры и ожидания в очередях. В результате у участников сделки появилась возможность оперативно произвести расчет. Полученные документы всегда под рукой, так как поступают на электронную почту: скачал на мобильное устройство и пользуйся, всегда есть возможность предоставить в любую требующую организацию</w:t>
      </w:r>
      <w:bookmarkEnd w:id="1"/>
      <w:r w:rsidRPr="00C346F9">
        <w:rPr>
          <w:rFonts w:ascii="Segoe UI" w:hAnsi="Segoe UI" w:cs="Segoe UI"/>
          <w:sz w:val="28"/>
          <w:szCs w:val="28"/>
        </w:rPr>
        <w:t>».</w:t>
      </w:r>
    </w:p>
    <w:p w:rsidR="00041420" w:rsidRPr="00544F11" w:rsidRDefault="00041420" w:rsidP="00C346F9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544F11">
        <w:rPr>
          <w:rFonts w:ascii="Segoe UI" w:hAnsi="Segoe UI" w:cs="Segoe UI"/>
          <w:sz w:val="28"/>
          <w:szCs w:val="28"/>
        </w:rPr>
        <w:t xml:space="preserve">По данным Управления </w:t>
      </w:r>
      <w:proofErr w:type="spellStart"/>
      <w:r w:rsidRPr="00544F11">
        <w:rPr>
          <w:rFonts w:ascii="Segoe UI" w:hAnsi="Segoe UI" w:cs="Segoe UI"/>
          <w:sz w:val="28"/>
          <w:szCs w:val="28"/>
        </w:rPr>
        <w:t>Росреестра</w:t>
      </w:r>
      <w:proofErr w:type="spellEnd"/>
      <w:r w:rsidRPr="00544F11">
        <w:rPr>
          <w:rFonts w:ascii="Segoe UI" w:hAnsi="Segoe UI" w:cs="Segoe UI"/>
          <w:sz w:val="28"/>
          <w:szCs w:val="28"/>
        </w:rPr>
        <w:t xml:space="preserve"> по Новосибирской области, за семь месяцев 2022 года в регионе зарегистрировано больше 17 тысяч договоров участия в долевом строительстве, 84% из них зарегистрировано в отношении строившегося жилья. Кроме того, в первые месяцы лета наблюдается </w:t>
      </w:r>
      <w:r w:rsidRPr="00544F11">
        <w:rPr>
          <w:rFonts w:ascii="Segoe UI" w:hAnsi="Segoe UI" w:cs="Segoe UI"/>
          <w:sz w:val="28"/>
          <w:szCs w:val="28"/>
        </w:rPr>
        <w:lastRenderedPageBreak/>
        <w:t xml:space="preserve">положительная динамика обращений за регистрацией договоров участия в долевом строительстве, что, по мнению </w:t>
      </w:r>
      <w:r w:rsidRPr="006713F8">
        <w:rPr>
          <w:rFonts w:ascii="Segoe UI" w:hAnsi="Segoe UI" w:cs="Segoe UI"/>
          <w:b/>
          <w:sz w:val="28"/>
          <w:szCs w:val="28"/>
        </w:rPr>
        <w:t xml:space="preserve">Натальи </w:t>
      </w:r>
      <w:proofErr w:type="spellStart"/>
      <w:r w:rsidRPr="006713F8">
        <w:rPr>
          <w:rFonts w:ascii="Segoe UI" w:hAnsi="Segoe UI" w:cs="Segoe UI"/>
          <w:b/>
          <w:sz w:val="28"/>
          <w:szCs w:val="28"/>
        </w:rPr>
        <w:t>Ивчатовой</w:t>
      </w:r>
      <w:proofErr w:type="spellEnd"/>
      <w:r w:rsidRPr="00544F11">
        <w:rPr>
          <w:rFonts w:ascii="Segoe UI" w:hAnsi="Segoe UI" w:cs="Segoe UI"/>
          <w:sz w:val="28"/>
          <w:szCs w:val="28"/>
        </w:rPr>
        <w:t>, стало возможным благодаря государственной поддержке строительной отрасли, возобновлению программ по ипотечному кредитованию.</w:t>
      </w:r>
    </w:p>
    <w:p w:rsidR="00C63E7B" w:rsidRPr="00544F11" w:rsidRDefault="00C63E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Segoe UI" w:eastAsia="Times New Roman" w:hAnsi="Segoe UI" w:cs="Segoe UI"/>
          <w:color w:val="000000"/>
          <w:sz w:val="24"/>
          <w:szCs w:val="24"/>
        </w:rPr>
      </w:pPr>
    </w:p>
    <w:p w:rsidR="008B4CD6" w:rsidRDefault="006713F8" w:rsidP="008B4C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8B4CD6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</w:t>
          </w:r>
          <w:proofErr w:type="spellStart"/>
          <w:r w:rsidR="008B4CD6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Росреестра</w:t>
          </w:r>
          <w:proofErr w:type="spellEnd"/>
        </w:sdtContent>
      </w:sdt>
      <w:r w:rsidR="008B4CD6">
        <w:rPr>
          <w:rFonts w:ascii="Arial" w:eastAsia="Arial" w:hAnsi="Arial" w:cs="Arial"/>
          <w:b/>
          <w:i/>
          <w:color w:val="000000"/>
          <w:sz w:val="24"/>
          <w:szCs w:val="24"/>
        </w:rPr>
        <w:t xml:space="preserve"> </w:t>
      </w:r>
      <w:sdt>
        <w:sdtPr>
          <w:tag w:val="goog_rdk_27"/>
          <w:id w:val="-1687829567"/>
        </w:sdtPr>
        <w:sdtEndPr/>
        <w:sdtContent>
          <w:r w:rsidR="008B4CD6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области </w:t>
          </w:r>
        </w:sdtContent>
      </w:sdt>
    </w:p>
    <w:p w:rsidR="008B4CD6" w:rsidRPr="00C521B3" w:rsidRDefault="008B4CD6" w:rsidP="008B4CD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</w:rPr>
        <w:t xml:space="preserve"> </w:t>
      </w:r>
      <w:r>
        <w:rPr>
          <w:rFonts w:ascii="Segoe UI" w:hAnsi="Segoe UI" w:cs="Segoe U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0552B6" wp14:editId="1F42C34C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" strokecolor="#0070c0"/>
            </w:pict>
          </mc:Fallback>
        </mc:AlternateContent>
      </w:r>
    </w:p>
    <w:p w:rsidR="008B4CD6" w:rsidRDefault="008B4CD6" w:rsidP="008B4CD6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8B4CD6" w:rsidRPr="00415311" w:rsidRDefault="008B4CD6" w:rsidP="008B4CD6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8B4CD6" w:rsidRDefault="008B4CD6" w:rsidP="008B4CD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8B4CD6" w:rsidRPr="00B45238" w:rsidRDefault="008B4CD6" w:rsidP="008B4CD6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8B4CD6" w:rsidRPr="008B4CD6" w:rsidRDefault="008B4CD6" w:rsidP="008B4CD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B4CD6">
        <w:rPr>
          <w:rFonts w:ascii="Times New Roman" w:hAnsi="Times New Roman" w:cs="Times New Roman"/>
          <w:sz w:val="20"/>
          <w:szCs w:val="20"/>
        </w:rPr>
        <w:t xml:space="preserve">Управление </w:t>
      </w:r>
      <w:proofErr w:type="spellStart"/>
      <w:r w:rsidRPr="008B4CD6">
        <w:rPr>
          <w:rFonts w:ascii="Times New Roman" w:hAnsi="Times New Roman" w:cs="Times New Roman"/>
          <w:sz w:val="20"/>
          <w:szCs w:val="20"/>
        </w:rPr>
        <w:t>Росреестра</w:t>
      </w:r>
      <w:proofErr w:type="spellEnd"/>
      <w:r w:rsidRPr="008B4CD6">
        <w:rPr>
          <w:rFonts w:ascii="Times New Roman" w:hAnsi="Times New Roman" w:cs="Times New Roman"/>
          <w:sz w:val="20"/>
          <w:szCs w:val="20"/>
        </w:rPr>
        <w:t xml:space="preserve"> по Новосибирской области</w:t>
      </w:r>
    </w:p>
    <w:p w:rsidR="008B4CD6" w:rsidRPr="008B4CD6" w:rsidRDefault="008B4CD6" w:rsidP="008B4CD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B4CD6">
        <w:rPr>
          <w:rFonts w:ascii="Times New Roman" w:hAnsi="Times New Roman" w:cs="Times New Roman"/>
          <w:sz w:val="20"/>
          <w:szCs w:val="20"/>
        </w:rPr>
        <w:t xml:space="preserve">630091, </w:t>
      </w:r>
      <w:proofErr w:type="spellStart"/>
      <w:r w:rsidRPr="008B4CD6">
        <w:rPr>
          <w:rFonts w:ascii="Times New Roman" w:hAnsi="Times New Roman" w:cs="Times New Roman"/>
          <w:sz w:val="20"/>
          <w:szCs w:val="20"/>
        </w:rPr>
        <w:t>г</w:t>
      </w:r>
      <w:proofErr w:type="gramStart"/>
      <w:r w:rsidRPr="008B4CD6">
        <w:rPr>
          <w:rFonts w:ascii="Times New Roman" w:hAnsi="Times New Roman" w:cs="Times New Roman"/>
          <w:sz w:val="20"/>
          <w:szCs w:val="20"/>
        </w:rPr>
        <w:t>.Н</w:t>
      </w:r>
      <w:proofErr w:type="gramEnd"/>
      <w:r w:rsidRPr="008B4CD6">
        <w:rPr>
          <w:rFonts w:ascii="Times New Roman" w:hAnsi="Times New Roman" w:cs="Times New Roman"/>
          <w:sz w:val="20"/>
          <w:szCs w:val="20"/>
        </w:rPr>
        <w:t>овосибирск</w:t>
      </w:r>
      <w:proofErr w:type="spellEnd"/>
      <w:r w:rsidRPr="008B4CD6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8B4CD6">
        <w:rPr>
          <w:rFonts w:ascii="Times New Roman" w:hAnsi="Times New Roman" w:cs="Times New Roman"/>
          <w:sz w:val="20"/>
          <w:szCs w:val="20"/>
        </w:rPr>
        <w:t>ул.Державина</w:t>
      </w:r>
      <w:proofErr w:type="spellEnd"/>
      <w:r w:rsidRPr="008B4CD6">
        <w:rPr>
          <w:rFonts w:ascii="Times New Roman" w:hAnsi="Times New Roman" w:cs="Times New Roman"/>
          <w:sz w:val="20"/>
          <w:szCs w:val="20"/>
        </w:rPr>
        <w:t>, д. 28</w:t>
      </w:r>
    </w:p>
    <w:p w:rsidR="008B4CD6" w:rsidRPr="008B4CD6" w:rsidRDefault="008B4CD6" w:rsidP="008B4C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B4CD6">
        <w:rPr>
          <w:rFonts w:ascii="Times New Roman" w:eastAsia="Times New Roman" w:hAnsi="Times New Roman" w:cs="Times New Roman"/>
          <w:color w:val="000000"/>
          <w:sz w:val="20"/>
          <w:szCs w:val="20"/>
          <w:lang w:val="x-none"/>
        </w:rPr>
        <w:t xml:space="preserve">Электронная почта: </w:t>
      </w:r>
    </w:p>
    <w:p w:rsidR="008B4CD6" w:rsidRPr="008B4CD6" w:rsidRDefault="006713F8" w:rsidP="008B4C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hyperlink r:id="rId8" w:history="1">
        <w:r w:rsidR="008B4CD6" w:rsidRPr="008B4CD6">
          <w:rPr>
            <w:rStyle w:val="ab"/>
            <w:rFonts w:ascii="Times New Roman" w:eastAsia="Times New Roman" w:hAnsi="Times New Roman" w:cs="Times New Roman"/>
            <w:sz w:val="20"/>
            <w:szCs w:val="20"/>
            <w:lang w:val="x-none"/>
          </w:rPr>
          <w:t>oko@54upr.rosreestr.ru</w:t>
        </w:r>
      </w:hyperlink>
      <w:r w:rsidR="008B4CD6" w:rsidRPr="008B4CD6">
        <w:rPr>
          <w:rFonts w:ascii="Times New Roman" w:eastAsia="Times New Roman" w:hAnsi="Times New Roman" w:cs="Times New Roman"/>
          <w:color w:val="000000"/>
          <w:sz w:val="20"/>
          <w:szCs w:val="20"/>
          <w:lang w:val="x-none"/>
        </w:rPr>
        <w:t xml:space="preserve"> </w:t>
      </w:r>
    </w:p>
    <w:p w:rsidR="008B4CD6" w:rsidRPr="008B4CD6" w:rsidRDefault="006713F8" w:rsidP="008B4CD6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hyperlink r:id="rId9" w:history="1">
        <w:r w:rsidR="008B4CD6" w:rsidRPr="008B4CD6">
          <w:rPr>
            <w:rStyle w:val="ab"/>
            <w:rFonts w:ascii="Times New Roman" w:hAnsi="Times New Roman" w:cs="Times New Roman"/>
            <w:sz w:val="20"/>
            <w:szCs w:val="20"/>
          </w:rPr>
          <w:t>54_</w:t>
        </w:r>
        <w:r w:rsidR="008B4CD6" w:rsidRPr="008B4CD6">
          <w:rPr>
            <w:rStyle w:val="ab"/>
            <w:rFonts w:ascii="Times New Roman" w:hAnsi="Times New Roman" w:cs="Times New Roman"/>
            <w:sz w:val="20"/>
            <w:szCs w:val="20"/>
            <w:lang w:val="en-US"/>
          </w:rPr>
          <w:t>upr</w:t>
        </w:r>
        <w:r w:rsidR="008B4CD6" w:rsidRPr="008B4CD6">
          <w:rPr>
            <w:rStyle w:val="ab"/>
            <w:rFonts w:ascii="Times New Roman" w:hAnsi="Times New Roman" w:cs="Times New Roman"/>
            <w:sz w:val="20"/>
            <w:szCs w:val="20"/>
          </w:rPr>
          <w:t>@</w:t>
        </w:r>
        <w:r w:rsidR="008B4CD6" w:rsidRPr="008B4CD6">
          <w:rPr>
            <w:rStyle w:val="ab"/>
            <w:rFonts w:ascii="Times New Roman" w:hAnsi="Times New Roman" w:cs="Times New Roman"/>
            <w:sz w:val="20"/>
            <w:szCs w:val="20"/>
            <w:lang w:val="en-US"/>
          </w:rPr>
          <w:t>rosreestr</w:t>
        </w:r>
        <w:r w:rsidR="008B4CD6" w:rsidRPr="008B4CD6">
          <w:rPr>
            <w:rStyle w:val="ab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="008B4CD6" w:rsidRPr="008B4CD6">
          <w:rPr>
            <w:rStyle w:val="ab"/>
            <w:rFonts w:ascii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B4CD6" w:rsidRPr="008B4CD6" w:rsidRDefault="008B4CD6" w:rsidP="008B4C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x-none"/>
        </w:rPr>
      </w:pPr>
      <w:r w:rsidRPr="008B4CD6">
        <w:rPr>
          <w:rFonts w:ascii="Times New Roman" w:eastAsia="Times New Roman" w:hAnsi="Times New Roman" w:cs="Times New Roman"/>
          <w:color w:val="000000"/>
          <w:sz w:val="20"/>
          <w:szCs w:val="20"/>
          <w:lang w:val="x-none"/>
        </w:rPr>
        <w:t xml:space="preserve">Сайт: </w:t>
      </w:r>
      <w:hyperlink r:id="rId10" w:history="1">
        <w:proofErr w:type="spellStart"/>
        <w:r w:rsidRPr="008B4CD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x-none"/>
          </w:rPr>
          <w:t>Росреестр</w:t>
        </w:r>
        <w:proofErr w:type="spellEnd"/>
      </w:hyperlink>
    </w:p>
    <w:p w:rsidR="008B4CD6" w:rsidRPr="008B4CD6" w:rsidRDefault="008B4CD6" w:rsidP="008B4C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x-none"/>
        </w:rPr>
      </w:pPr>
      <w:r w:rsidRPr="008B4CD6">
        <w:rPr>
          <w:rFonts w:ascii="Times New Roman" w:eastAsia="Times New Roman" w:hAnsi="Times New Roman" w:cs="Times New Roman"/>
          <w:color w:val="000000"/>
          <w:sz w:val="20"/>
          <w:szCs w:val="20"/>
          <w:lang w:val="x-none"/>
        </w:rPr>
        <w:t xml:space="preserve">Мы в </w:t>
      </w:r>
      <w:proofErr w:type="spellStart"/>
      <w:r w:rsidRPr="008B4CD6">
        <w:rPr>
          <w:rFonts w:ascii="Times New Roman" w:eastAsia="Times New Roman" w:hAnsi="Times New Roman" w:cs="Times New Roman"/>
          <w:color w:val="000000"/>
          <w:sz w:val="20"/>
          <w:szCs w:val="20"/>
          <w:lang w:val="x-none"/>
        </w:rPr>
        <w:t>ВКонтакте</w:t>
      </w:r>
      <w:proofErr w:type="spellEnd"/>
      <w:r w:rsidRPr="008B4CD6">
        <w:rPr>
          <w:rFonts w:ascii="Times New Roman" w:eastAsia="Times New Roman" w:hAnsi="Times New Roman" w:cs="Times New Roman"/>
          <w:color w:val="000000"/>
          <w:sz w:val="20"/>
          <w:szCs w:val="20"/>
          <w:lang w:val="x-none"/>
        </w:rPr>
        <w:t xml:space="preserve">: </w:t>
      </w:r>
      <w:hyperlink r:id="rId11" w:history="1">
        <w:r w:rsidRPr="008B4CD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x-none"/>
          </w:rPr>
          <w:t xml:space="preserve">Управление </w:t>
        </w:r>
        <w:proofErr w:type="spellStart"/>
        <w:r w:rsidRPr="008B4CD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x-none"/>
          </w:rPr>
          <w:t>Росреестра</w:t>
        </w:r>
        <w:proofErr w:type="spellEnd"/>
        <w:r w:rsidRPr="008B4CD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x-none"/>
          </w:rPr>
          <w:t xml:space="preserve"> по Новосибирской области </w:t>
        </w:r>
      </w:hyperlink>
    </w:p>
    <w:p w:rsidR="008B4CD6" w:rsidRPr="008B4CD6" w:rsidRDefault="006713F8" w:rsidP="008B4C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</w:rPr>
      </w:pPr>
      <w:hyperlink r:id="rId12" w:history="1">
        <w:proofErr w:type="spellStart"/>
        <w:r w:rsidR="008B4CD6" w:rsidRPr="008B4CD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x-none"/>
          </w:rPr>
          <w:t>ЯндексДзен</w:t>
        </w:r>
        <w:proofErr w:type="spellEnd"/>
      </w:hyperlink>
    </w:p>
    <w:p w:rsidR="008B4CD6" w:rsidRPr="008B4CD6" w:rsidRDefault="006713F8" w:rsidP="008B4C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hyperlink r:id="rId13" w:history="1">
        <w:proofErr w:type="spellStart"/>
        <w:r w:rsidR="008B4CD6" w:rsidRPr="008B4CD6">
          <w:rPr>
            <w:rStyle w:val="ab"/>
            <w:rFonts w:ascii="Times New Roman" w:eastAsia="Times New Roman" w:hAnsi="Times New Roman" w:cs="Times New Roman"/>
            <w:sz w:val="20"/>
            <w:szCs w:val="20"/>
          </w:rPr>
          <w:t>Телеграм</w:t>
        </w:r>
        <w:proofErr w:type="spellEnd"/>
      </w:hyperlink>
      <w:r w:rsidR="008B4CD6" w:rsidRPr="008B4CD6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8B4CD6" w:rsidRPr="00DF2633" w:rsidRDefault="008B4CD6" w:rsidP="008B4CD6"/>
    <w:p w:rsidR="00C63E7B" w:rsidRDefault="00C63E7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C63E7B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D6E90"/>
    <w:multiLevelType w:val="hybridMultilevel"/>
    <w:tmpl w:val="C5C80336"/>
    <w:lvl w:ilvl="0" w:tplc="B8F2B7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63E7B"/>
    <w:rsid w:val="00030C80"/>
    <w:rsid w:val="00041420"/>
    <w:rsid w:val="00064F7B"/>
    <w:rsid w:val="001B3D04"/>
    <w:rsid w:val="003A1E98"/>
    <w:rsid w:val="004367D1"/>
    <w:rsid w:val="00544F11"/>
    <w:rsid w:val="006713F8"/>
    <w:rsid w:val="008779B2"/>
    <w:rsid w:val="008B4CD6"/>
    <w:rsid w:val="00C346F9"/>
    <w:rsid w:val="00C63E7B"/>
    <w:rsid w:val="00E32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B00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9661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96614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9661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Emphasis"/>
    <w:basedOn w:val="a0"/>
    <w:uiPriority w:val="20"/>
    <w:qFormat/>
    <w:rsid w:val="006E69C4"/>
    <w:rPr>
      <w:i/>
      <w:iCs/>
    </w:rPr>
  </w:style>
  <w:style w:type="character" w:styleId="ae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f">
    <w:name w:val="List Paragraph"/>
    <w:basedOn w:val="a"/>
    <w:uiPriority w:val="34"/>
    <w:qFormat/>
    <w:rsid w:val="008C1F4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00FF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paragraphparagraphnycys">
    <w:name w:val="paragraph_paragraph__nycys"/>
    <w:basedOn w:val="a"/>
    <w:rsid w:val="00B00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sexttext-tov6w">
    <w:name w:val="ds_ext_text-tov6w"/>
    <w:basedOn w:val="a0"/>
    <w:rsid w:val="00B00FF3"/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B00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9661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96614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9661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Emphasis"/>
    <w:basedOn w:val="a0"/>
    <w:uiPriority w:val="20"/>
    <w:qFormat/>
    <w:rsid w:val="006E69C4"/>
    <w:rPr>
      <w:i/>
      <w:iCs/>
    </w:rPr>
  </w:style>
  <w:style w:type="character" w:styleId="ae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f">
    <w:name w:val="List Paragraph"/>
    <w:basedOn w:val="a"/>
    <w:uiPriority w:val="34"/>
    <w:qFormat/>
    <w:rsid w:val="008C1F4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00FF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paragraphparagraphnycys">
    <w:name w:val="paragraph_paragraph__nycys"/>
    <w:basedOn w:val="a"/>
    <w:rsid w:val="00B00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sexttext-tov6w">
    <w:name w:val="ds_ext_text-tov6w"/>
    <w:basedOn w:val="a0"/>
    <w:rsid w:val="00B00FF3"/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s://zen.yandex.ru/id/604850742889e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vk.com/rosreestr_nsk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rosreestr.gov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54_upr@rosreest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ioYUgolKbQX93W26RzZNnXUSRA==">AMUW2mWgfaSVOdHvW7dyx+AoTRPRnCZAxeKA37+k4ZB6hLouVZ5es9VncRhH4DyM2HQLtg7GwZhk603pPj3RqA46gZn/P2IQRRHdgQoxNbFfi9N6iaS4qlWCCFqZsOrDlHQiiWs+FgNR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Лилия Маратовна</dc:creator>
  <cp:lastModifiedBy>SIZ</cp:lastModifiedBy>
  <cp:revision>12</cp:revision>
  <dcterms:created xsi:type="dcterms:W3CDTF">2020-07-13T05:04:00Z</dcterms:created>
  <dcterms:modified xsi:type="dcterms:W3CDTF">2022-08-22T04:12:00Z</dcterms:modified>
</cp:coreProperties>
</file>