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520" w:rsidRPr="00225D28" w:rsidRDefault="009D1520" w:rsidP="009D1520">
      <w:pPr>
        <w:pStyle w:val="a6"/>
        <w:rPr>
          <w:szCs w:val="28"/>
          <w:lang w:val="ru-RU"/>
        </w:rPr>
      </w:pPr>
      <w:r w:rsidRPr="00225D28">
        <w:rPr>
          <w:szCs w:val="28"/>
          <w:lang w:val="ru-RU"/>
        </w:rPr>
        <w:t>АДМИНИСТРАЦИЯ</w:t>
      </w:r>
    </w:p>
    <w:p w:rsidR="009D1520" w:rsidRPr="00225D28" w:rsidRDefault="009D1520" w:rsidP="009D1520">
      <w:pPr>
        <w:jc w:val="center"/>
        <w:rPr>
          <w:b/>
          <w:sz w:val="28"/>
          <w:szCs w:val="28"/>
        </w:rPr>
      </w:pPr>
      <w:r w:rsidRPr="00225D28">
        <w:rPr>
          <w:b/>
          <w:sz w:val="28"/>
          <w:szCs w:val="28"/>
        </w:rPr>
        <w:t xml:space="preserve"> ПЕТРОВСКОГО СЕЛЬСОВЕТА </w:t>
      </w:r>
    </w:p>
    <w:p w:rsidR="009D1520" w:rsidRPr="00225D28" w:rsidRDefault="009D1520" w:rsidP="009D1520">
      <w:pPr>
        <w:jc w:val="center"/>
        <w:rPr>
          <w:b/>
          <w:sz w:val="28"/>
          <w:szCs w:val="28"/>
        </w:rPr>
      </w:pPr>
      <w:r w:rsidRPr="00225D28">
        <w:rPr>
          <w:b/>
          <w:sz w:val="28"/>
          <w:szCs w:val="28"/>
        </w:rPr>
        <w:t>ОРДЫНСКОГО РАЙОНА НОВОСИБИРСКОЙ ОБЛАСТИ</w:t>
      </w:r>
    </w:p>
    <w:p w:rsidR="009D1520" w:rsidRPr="00225D28" w:rsidRDefault="009D1520" w:rsidP="009D1520">
      <w:pPr>
        <w:jc w:val="center"/>
        <w:rPr>
          <w:b/>
          <w:sz w:val="28"/>
          <w:szCs w:val="28"/>
        </w:rPr>
      </w:pPr>
    </w:p>
    <w:p w:rsidR="009D1520" w:rsidRPr="00865067" w:rsidRDefault="009D1520" w:rsidP="009D1520">
      <w:pPr>
        <w:jc w:val="center"/>
        <w:rPr>
          <w:b/>
          <w:sz w:val="32"/>
          <w:szCs w:val="32"/>
        </w:rPr>
      </w:pPr>
      <w:r w:rsidRPr="00865067">
        <w:rPr>
          <w:b/>
          <w:sz w:val="32"/>
          <w:szCs w:val="32"/>
        </w:rPr>
        <w:t>ПОСТАНОВЛЕНИЕ</w:t>
      </w:r>
    </w:p>
    <w:p w:rsidR="009D1520" w:rsidRDefault="009D1520" w:rsidP="009D1520"/>
    <w:p w:rsidR="009D1520" w:rsidRPr="00CD7AA3" w:rsidRDefault="009D1520" w:rsidP="009D1520">
      <w:pPr>
        <w:pStyle w:val="4"/>
        <w:rPr>
          <w:sz w:val="28"/>
          <w:lang w:val="ru-RU"/>
        </w:rPr>
      </w:pPr>
      <w:r w:rsidRPr="00CD7AA3">
        <w:rPr>
          <w:sz w:val="28"/>
          <w:lang w:val="ru-RU"/>
        </w:rPr>
        <w:t>от 2</w:t>
      </w:r>
      <w:r>
        <w:rPr>
          <w:sz w:val="28"/>
          <w:lang w:val="ru-RU"/>
        </w:rPr>
        <w:t>9</w:t>
      </w:r>
      <w:r w:rsidRPr="00CD7AA3">
        <w:rPr>
          <w:sz w:val="28"/>
          <w:lang w:val="ru-RU"/>
        </w:rPr>
        <w:t xml:space="preserve">.03.2019 </w:t>
      </w:r>
      <w:r>
        <w:rPr>
          <w:sz w:val="28"/>
          <w:lang w:val="ru-RU"/>
        </w:rPr>
        <w:t>год</w:t>
      </w:r>
      <w:r w:rsidRPr="00CD7AA3">
        <w:rPr>
          <w:sz w:val="28"/>
          <w:lang w:val="ru-RU"/>
        </w:rPr>
        <w:t xml:space="preserve">                                                                          № 2</w:t>
      </w:r>
      <w:r>
        <w:rPr>
          <w:sz w:val="28"/>
          <w:lang w:val="ru-RU"/>
        </w:rPr>
        <w:t>9</w:t>
      </w:r>
    </w:p>
    <w:p w:rsidR="009D1520" w:rsidRDefault="009D1520" w:rsidP="009D1520"/>
    <w:p w:rsidR="009D1520" w:rsidRDefault="009D1520" w:rsidP="009D1520"/>
    <w:p w:rsidR="009D1520" w:rsidRPr="000C20F4" w:rsidRDefault="009D1520" w:rsidP="009D1520">
      <w:pPr>
        <w:pStyle w:val="5"/>
        <w:rPr>
          <w:szCs w:val="28"/>
        </w:rPr>
      </w:pPr>
      <w:r w:rsidRPr="000C20F4">
        <w:rPr>
          <w:szCs w:val="28"/>
        </w:rPr>
        <w:t xml:space="preserve">Об  </w:t>
      </w:r>
      <w:r>
        <w:rPr>
          <w:szCs w:val="28"/>
        </w:rPr>
        <w:t>утверждении схемы размещения нестационарных торговых объектов,  расположенных на территории Петровского сельсовета Ордынского района Новосибирской области</w:t>
      </w:r>
    </w:p>
    <w:p w:rsidR="009D1520" w:rsidRDefault="009D1520" w:rsidP="009D1520"/>
    <w:p w:rsidR="009D1520" w:rsidRDefault="009D1520" w:rsidP="009D1520">
      <w:pPr>
        <w:pStyle w:val="2"/>
        <w:ind w:firstLine="0"/>
        <w:jc w:val="center"/>
        <w:rPr>
          <w:lang w:val="ru-RU"/>
        </w:rPr>
      </w:pPr>
    </w:p>
    <w:p w:rsidR="009D1520" w:rsidRDefault="009D1520" w:rsidP="009D1520">
      <w:pPr>
        <w:pStyle w:val="2"/>
        <w:ind w:firstLine="0"/>
        <w:jc w:val="both"/>
        <w:rPr>
          <w:lang w:val="ru-RU"/>
        </w:rPr>
      </w:pPr>
      <w:r>
        <w:rPr>
          <w:lang w:val="ru-RU"/>
        </w:rPr>
        <w:t xml:space="preserve">       </w:t>
      </w:r>
      <w:proofErr w:type="gramStart"/>
      <w:r>
        <w:rPr>
          <w:lang w:val="ru-RU"/>
        </w:rPr>
        <w:t>В соответствии с Федеральным законом  от 28.12.2009 года № 381-ФЗ «Об основах государственного регулирования торговой деятельности в Российской Федерации», во исполнение Приказа Министерства торговли, промышленности и развития предпринимательства Новосибирской области от 24.01.2011 г. №10 «О порядке разработки и утверждения органами местного самоуправления схемы размещения нестационарных торговых объектов» (в редакции от 30.01.2015 №4,от 21.12.2017 №324,от 01.02.2019 №38), руководствуясь Уставом Петровского</w:t>
      </w:r>
      <w:proofErr w:type="gramEnd"/>
      <w:r>
        <w:rPr>
          <w:lang w:val="ru-RU"/>
        </w:rPr>
        <w:t xml:space="preserve"> сельсовета Ордынского района Новосибирской области</w:t>
      </w:r>
    </w:p>
    <w:p w:rsidR="009D1520" w:rsidRDefault="009D1520" w:rsidP="009D1520">
      <w:r w:rsidRPr="00865067">
        <w:rPr>
          <w:sz w:val="32"/>
          <w:szCs w:val="32"/>
        </w:rPr>
        <w:t>ПОСТАНОВЛЯ</w:t>
      </w:r>
      <w:r>
        <w:rPr>
          <w:sz w:val="32"/>
          <w:szCs w:val="32"/>
        </w:rPr>
        <w:t>ЕТ</w:t>
      </w:r>
      <w:r w:rsidRPr="00865067">
        <w:rPr>
          <w:sz w:val="32"/>
          <w:szCs w:val="32"/>
        </w:rPr>
        <w:t>:</w:t>
      </w:r>
    </w:p>
    <w:p w:rsidR="009D1520" w:rsidRDefault="009D1520" w:rsidP="009D1520">
      <w:pPr>
        <w:ind w:firstLine="567"/>
        <w:jc w:val="both"/>
        <w:rPr>
          <w:sz w:val="28"/>
          <w:szCs w:val="28"/>
        </w:rPr>
      </w:pPr>
      <w:r w:rsidRPr="000C20F4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 схему размещения нестационарных торговых объектов, расположенных на территории Петровского сельсовета Ордынского района Новосибирской области,  согласно приложению № 1.</w:t>
      </w:r>
    </w:p>
    <w:p w:rsidR="009D1520" w:rsidRDefault="009D1520" w:rsidP="009D15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графическую часть схемы размещения нестационарных торговых объектов, расположенных на территории Петровского сельсовета Ордынского района Новосибирской области, согласно приложениям № 2, 3.</w:t>
      </w:r>
    </w:p>
    <w:p w:rsidR="009D1520" w:rsidRPr="00943799" w:rsidRDefault="009D1520" w:rsidP="009D1520">
      <w:pPr>
        <w:pStyle w:val="5"/>
        <w:jc w:val="both"/>
        <w:rPr>
          <w:szCs w:val="28"/>
        </w:rPr>
      </w:pPr>
      <w:r>
        <w:rPr>
          <w:szCs w:val="28"/>
        </w:rPr>
        <w:t xml:space="preserve">        3.</w:t>
      </w:r>
      <w:r w:rsidRPr="005F7955">
        <w:rPr>
          <w:color w:val="000000"/>
          <w:spacing w:val="2"/>
          <w:szCs w:val="28"/>
        </w:rPr>
        <w:t xml:space="preserve"> </w:t>
      </w:r>
      <w:r w:rsidRPr="00943799">
        <w:rPr>
          <w:szCs w:val="28"/>
        </w:rPr>
        <w:t xml:space="preserve">Настоящее постановление опубликовать в периодическом печатном издании органов местного самоуправления </w:t>
      </w:r>
      <w:r>
        <w:rPr>
          <w:szCs w:val="28"/>
        </w:rPr>
        <w:t>Петровского</w:t>
      </w:r>
      <w:r w:rsidRPr="00943799">
        <w:rPr>
          <w:szCs w:val="28"/>
        </w:rPr>
        <w:t xml:space="preserve"> сельсовета Ордынского района Новосибирской области «</w:t>
      </w:r>
      <w:r>
        <w:rPr>
          <w:szCs w:val="28"/>
        </w:rPr>
        <w:t xml:space="preserve">Петровский </w:t>
      </w:r>
      <w:r w:rsidRPr="00943799">
        <w:rPr>
          <w:szCs w:val="28"/>
        </w:rPr>
        <w:t xml:space="preserve">Вестник» и разместить на официальном сайте администрации </w:t>
      </w:r>
      <w:r>
        <w:rPr>
          <w:szCs w:val="28"/>
        </w:rPr>
        <w:t>Петровского</w:t>
      </w:r>
      <w:r w:rsidRPr="00943799">
        <w:rPr>
          <w:szCs w:val="28"/>
        </w:rPr>
        <w:t xml:space="preserve"> сельсовета Ордынского района Новосибирской области.</w:t>
      </w:r>
    </w:p>
    <w:p w:rsidR="009D1520" w:rsidRPr="00943799" w:rsidRDefault="009D1520" w:rsidP="009D15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Pr="00943799">
        <w:rPr>
          <w:sz w:val="28"/>
          <w:szCs w:val="28"/>
        </w:rPr>
        <w:t xml:space="preserve">. </w:t>
      </w:r>
      <w:proofErr w:type="gramStart"/>
      <w:r w:rsidRPr="00943799">
        <w:rPr>
          <w:sz w:val="28"/>
          <w:szCs w:val="28"/>
        </w:rPr>
        <w:t>Контроль за</w:t>
      </w:r>
      <w:proofErr w:type="gramEnd"/>
      <w:r w:rsidRPr="0094379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D1520" w:rsidRDefault="009D1520" w:rsidP="009D1520">
      <w:pPr>
        <w:pStyle w:val="formattexttopleveltext"/>
      </w:pPr>
    </w:p>
    <w:p w:rsidR="009D1520" w:rsidRDefault="009D1520" w:rsidP="009D152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Петровского сельсовета</w:t>
      </w:r>
    </w:p>
    <w:p w:rsidR="009D1520" w:rsidRDefault="009D1520" w:rsidP="008F6E92">
      <w:pPr>
        <w:jc w:val="right"/>
        <w:rPr>
          <w:szCs w:val="16"/>
        </w:rPr>
        <w:sectPr w:rsidR="009D1520" w:rsidSect="009D1520">
          <w:headerReference w:type="even" r:id="rId8"/>
          <w:headerReference w:type="default" r:id="rId9"/>
          <w:pgSz w:w="11906" w:h="16838"/>
          <w:pgMar w:top="709" w:right="1134" w:bottom="1440" w:left="1276" w:header="720" w:footer="720" w:gutter="0"/>
          <w:cols w:space="720"/>
          <w:titlePg/>
        </w:sectPr>
      </w:pPr>
      <w:r>
        <w:rPr>
          <w:sz w:val="28"/>
          <w:szCs w:val="28"/>
        </w:rPr>
        <w:t xml:space="preserve">Ордынского района </w:t>
      </w:r>
      <w:r w:rsidRPr="008A488B">
        <w:rPr>
          <w:sz w:val="28"/>
          <w:szCs w:val="28"/>
        </w:rPr>
        <w:t xml:space="preserve">Новосибирской области          </w:t>
      </w:r>
      <w:r>
        <w:rPr>
          <w:sz w:val="28"/>
          <w:szCs w:val="28"/>
        </w:rPr>
        <w:t xml:space="preserve">                         Г.В.Уточкина</w:t>
      </w:r>
    </w:p>
    <w:p w:rsidR="009D1520" w:rsidRDefault="009D1520" w:rsidP="008F6E92">
      <w:pPr>
        <w:jc w:val="right"/>
        <w:rPr>
          <w:szCs w:val="16"/>
        </w:rPr>
      </w:pPr>
    </w:p>
    <w:p w:rsidR="00943799" w:rsidRDefault="003603BA" w:rsidP="008F6E92">
      <w:pPr>
        <w:jc w:val="right"/>
        <w:rPr>
          <w:szCs w:val="16"/>
        </w:rPr>
      </w:pPr>
      <w:r w:rsidRPr="0096733E">
        <w:rPr>
          <w:szCs w:val="16"/>
        </w:rPr>
        <w:t>Приложение</w:t>
      </w:r>
      <w:r>
        <w:rPr>
          <w:szCs w:val="16"/>
        </w:rPr>
        <w:t xml:space="preserve"> №1</w:t>
      </w:r>
      <w:r w:rsidRPr="0096733E">
        <w:rPr>
          <w:szCs w:val="16"/>
        </w:rPr>
        <w:t xml:space="preserve"> </w:t>
      </w:r>
    </w:p>
    <w:p w:rsidR="009336BF" w:rsidRDefault="003603BA" w:rsidP="00943799">
      <w:pPr>
        <w:jc w:val="right"/>
        <w:rPr>
          <w:szCs w:val="16"/>
        </w:rPr>
      </w:pPr>
      <w:r w:rsidRPr="0096733E">
        <w:rPr>
          <w:szCs w:val="16"/>
        </w:rPr>
        <w:t xml:space="preserve">к постановлению администрации </w:t>
      </w:r>
      <w:r>
        <w:rPr>
          <w:szCs w:val="16"/>
        </w:rPr>
        <w:t xml:space="preserve">                   </w:t>
      </w:r>
    </w:p>
    <w:p w:rsidR="003603BA" w:rsidRDefault="00CD7AA3" w:rsidP="00943799">
      <w:pPr>
        <w:jc w:val="right"/>
        <w:rPr>
          <w:szCs w:val="16"/>
        </w:rPr>
      </w:pPr>
      <w:r>
        <w:rPr>
          <w:szCs w:val="16"/>
        </w:rPr>
        <w:t>Петровского</w:t>
      </w:r>
      <w:r w:rsidR="00943799">
        <w:rPr>
          <w:szCs w:val="16"/>
        </w:rPr>
        <w:t xml:space="preserve"> сельсовета Ордынского района</w:t>
      </w:r>
      <w:r w:rsidR="003603BA" w:rsidRPr="0096733E">
        <w:rPr>
          <w:szCs w:val="16"/>
        </w:rPr>
        <w:t xml:space="preserve"> Новосибирской области                                        </w:t>
      </w:r>
    </w:p>
    <w:p w:rsidR="003603BA" w:rsidRDefault="003603BA" w:rsidP="00943799">
      <w:pPr>
        <w:jc w:val="right"/>
        <w:rPr>
          <w:szCs w:val="16"/>
        </w:rPr>
      </w:pPr>
      <w:r>
        <w:rPr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C711DC">
        <w:rPr>
          <w:szCs w:val="16"/>
        </w:rPr>
        <w:t xml:space="preserve">               </w:t>
      </w:r>
      <w:r w:rsidRPr="0096733E">
        <w:rPr>
          <w:szCs w:val="16"/>
        </w:rPr>
        <w:t xml:space="preserve"> </w:t>
      </w:r>
      <w:r w:rsidR="00943799">
        <w:rPr>
          <w:szCs w:val="16"/>
        </w:rPr>
        <w:t>о</w:t>
      </w:r>
      <w:r w:rsidRPr="0096733E">
        <w:rPr>
          <w:szCs w:val="16"/>
        </w:rPr>
        <w:t>т</w:t>
      </w:r>
      <w:r w:rsidR="00943799">
        <w:rPr>
          <w:szCs w:val="16"/>
        </w:rPr>
        <w:t xml:space="preserve"> 2</w:t>
      </w:r>
      <w:r w:rsidR="00DF4D44">
        <w:rPr>
          <w:szCs w:val="16"/>
        </w:rPr>
        <w:t>9</w:t>
      </w:r>
      <w:r w:rsidR="00943799">
        <w:rPr>
          <w:szCs w:val="16"/>
        </w:rPr>
        <w:t>.03</w:t>
      </w:r>
      <w:r w:rsidRPr="0096733E">
        <w:rPr>
          <w:szCs w:val="16"/>
        </w:rPr>
        <w:t xml:space="preserve"> </w:t>
      </w:r>
      <w:r>
        <w:rPr>
          <w:szCs w:val="16"/>
        </w:rPr>
        <w:t>.201</w:t>
      </w:r>
      <w:r w:rsidR="00D32660">
        <w:rPr>
          <w:szCs w:val="16"/>
        </w:rPr>
        <w:t>9</w:t>
      </w:r>
      <w:r w:rsidR="00DF4D44">
        <w:rPr>
          <w:szCs w:val="16"/>
        </w:rPr>
        <w:t xml:space="preserve">год </w:t>
      </w:r>
      <w:r w:rsidRPr="0096733E">
        <w:rPr>
          <w:szCs w:val="16"/>
        </w:rPr>
        <w:t xml:space="preserve"> №</w:t>
      </w:r>
      <w:r>
        <w:rPr>
          <w:szCs w:val="16"/>
        </w:rPr>
        <w:t xml:space="preserve">  </w:t>
      </w:r>
      <w:r w:rsidR="00943799">
        <w:rPr>
          <w:szCs w:val="16"/>
        </w:rPr>
        <w:t>2</w:t>
      </w:r>
      <w:r w:rsidR="00DF4D44">
        <w:rPr>
          <w:szCs w:val="16"/>
        </w:rPr>
        <w:t>9</w:t>
      </w:r>
    </w:p>
    <w:p w:rsidR="003603BA" w:rsidRDefault="003603BA">
      <w:pPr>
        <w:rPr>
          <w:szCs w:val="16"/>
        </w:rPr>
      </w:pPr>
    </w:p>
    <w:p w:rsidR="003603BA" w:rsidRPr="00943799" w:rsidRDefault="003603BA" w:rsidP="009336BF">
      <w:pPr>
        <w:jc w:val="center"/>
        <w:rPr>
          <w:b/>
          <w:bCs/>
          <w:szCs w:val="24"/>
        </w:rPr>
      </w:pPr>
      <w:r w:rsidRPr="00943799">
        <w:rPr>
          <w:b/>
          <w:bCs/>
          <w:szCs w:val="24"/>
        </w:rPr>
        <w:t xml:space="preserve">Схема размещения нестационарных торговых объектов на территории </w:t>
      </w:r>
      <w:r w:rsidR="00CD7AA3">
        <w:rPr>
          <w:b/>
          <w:bCs/>
          <w:szCs w:val="24"/>
        </w:rPr>
        <w:t>Петровского</w:t>
      </w:r>
      <w:r w:rsidR="00943799" w:rsidRPr="00943799">
        <w:rPr>
          <w:b/>
          <w:bCs/>
          <w:szCs w:val="24"/>
        </w:rPr>
        <w:t xml:space="preserve"> сельсовета Ордынского района Новосибирской области</w:t>
      </w:r>
    </w:p>
    <w:p w:rsidR="009336BF" w:rsidRDefault="009336BF" w:rsidP="009336BF">
      <w:pPr>
        <w:jc w:val="center"/>
        <w:rPr>
          <w:sz w:val="28"/>
        </w:rPr>
      </w:pPr>
    </w:p>
    <w:tbl>
      <w:tblPr>
        <w:tblW w:w="1546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987"/>
        <w:gridCol w:w="1418"/>
        <w:gridCol w:w="1419"/>
        <w:gridCol w:w="1135"/>
        <w:gridCol w:w="1703"/>
        <w:gridCol w:w="1703"/>
        <w:gridCol w:w="1986"/>
        <w:gridCol w:w="1703"/>
        <w:gridCol w:w="1845"/>
      </w:tblGrid>
      <w:tr w:rsidR="003603BA" w:rsidRPr="00E60986" w:rsidTr="00A14A85">
        <w:trPr>
          <w:trHeight w:val="144"/>
        </w:trPr>
        <w:tc>
          <w:tcPr>
            <w:tcW w:w="568" w:type="dxa"/>
            <w:shd w:val="clear" w:color="auto" w:fill="auto"/>
            <w:vAlign w:val="bottom"/>
          </w:tcPr>
          <w:p w:rsidR="003603BA" w:rsidRPr="00E60986" w:rsidRDefault="003603BA" w:rsidP="00E60986">
            <w:pPr>
              <w:ind w:left="54"/>
              <w:rPr>
                <w:szCs w:val="16"/>
              </w:rPr>
            </w:pPr>
            <w:r w:rsidRPr="00E60986">
              <w:rPr>
                <w:szCs w:val="16"/>
              </w:rPr>
              <w:t xml:space="preserve">№ </w:t>
            </w:r>
            <w:proofErr w:type="spellStart"/>
            <w:proofErr w:type="gramStart"/>
            <w:r w:rsidRPr="00E60986">
              <w:rPr>
                <w:szCs w:val="16"/>
              </w:rPr>
              <w:t>п</w:t>
            </w:r>
            <w:proofErr w:type="spellEnd"/>
            <w:proofErr w:type="gramEnd"/>
            <w:r w:rsidRPr="00E60986">
              <w:rPr>
                <w:szCs w:val="16"/>
              </w:rPr>
              <w:t>/</w:t>
            </w:r>
            <w:proofErr w:type="spellStart"/>
            <w:r w:rsidRPr="00E60986">
              <w:rPr>
                <w:szCs w:val="16"/>
              </w:rPr>
              <w:t>п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:rsidR="003603BA" w:rsidRPr="00E60986" w:rsidRDefault="003603BA" w:rsidP="00E60986">
            <w:pPr>
              <w:jc w:val="center"/>
              <w:rPr>
                <w:szCs w:val="16"/>
              </w:rPr>
            </w:pPr>
            <w:r w:rsidRPr="00E60986">
              <w:rPr>
                <w:szCs w:val="16"/>
              </w:rPr>
              <w:t>Адресный ориентир – место размещения нестационарного торгового объекта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03BA" w:rsidRPr="00E60986" w:rsidRDefault="003603BA" w:rsidP="00E60986">
            <w:pPr>
              <w:jc w:val="center"/>
              <w:rPr>
                <w:szCs w:val="16"/>
              </w:rPr>
            </w:pPr>
            <w:r w:rsidRPr="00E60986">
              <w:rPr>
                <w:szCs w:val="16"/>
              </w:rPr>
              <w:t>Тип нестационарного торгового объекта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3603BA" w:rsidRPr="00E60986" w:rsidRDefault="003603BA" w:rsidP="00E60986">
            <w:pPr>
              <w:jc w:val="center"/>
              <w:rPr>
                <w:szCs w:val="16"/>
              </w:rPr>
            </w:pPr>
            <w:r w:rsidRPr="00E60986">
              <w:rPr>
                <w:szCs w:val="16"/>
              </w:rPr>
              <w:t>Количество нестационарных торговых объектов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603BA" w:rsidRPr="00E60986" w:rsidRDefault="003603BA" w:rsidP="00E60986">
            <w:pPr>
              <w:jc w:val="center"/>
              <w:rPr>
                <w:szCs w:val="16"/>
              </w:rPr>
            </w:pPr>
            <w:r w:rsidRPr="00E60986">
              <w:rPr>
                <w:szCs w:val="16"/>
              </w:rPr>
              <w:t>Площадь земельного участка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3603BA" w:rsidRPr="00E60986" w:rsidRDefault="003603BA" w:rsidP="00E60986">
            <w:pPr>
              <w:jc w:val="center"/>
              <w:rPr>
                <w:szCs w:val="16"/>
              </w:rPr>
            </w:pPr>
            <w:r w:rsidRPr="00E60986">
              <w:rPr>
                <w:szCs w:val="16"/>
              </w:rPr>
              <w:t xml:space="preserve">Площадь </w:t>
            </w:r>
            <w:proofErr w:type="gramStart"/>
            <w:r w:rsidRPr="00E60986">
              <w:rPr>
                <w:szCs w:val="16"/>
              </w:rPr>
              <w:t>нестационарного</w:t>
            </w:r>
            <w:proofErr w:type="gramEnd"/>
          </w:p>
          <w:p w:rsidR="003603BA" w:rsidRPr="00E60986" w:rsidRDefault="003603BA" w:rsidP="00E60986">
            <w:pPr>
              <w:jc w:val="center"/>
              <w:rPr>
                <w:szCs w:val="16"/>
              </w:rPr>
            </w:pPr>
            <w:r w:rsidRPr="00E60986">
              <w:rPr>
                <w:szCs w:val="16"/>
              </w:rPr>
              <w:t>торгового объекта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3603BA" w:rsidRPr="00E60986" w:rsidRDefault="003603BA" w:rsidP="00E60986">
            <w:pPr>
              <w:jc w:val="center"/>
              <w:rPr>
                <w:szCs w:val="16"/>
              </w:rPr>
            </w:pPr>
            <w:r w:rsidRPr="00E60986">
              <w:rPr>
                <w:szCs w:val="16"/>
              </w:rPr>
              <w:t>Специализация</w:t>
            </w:r>
          </w:p>
          <w:p w:rsidR="003603BA" w:rsidRPr="00E60986" w:rsidRDefault="003603BA" w:rsidP="00E60986">
            <w:pPr>
              <w:jc w:val="center"/>
              <w:rPr>
                <w:szCs w:val="16"/>
              </w:rPr>
            </w:pPr>
            <w:r w:rsidRPr="00E60986">
              <w:rPr>
                <w:szCs w:val="16"/>
              </w:rPr>
              <w:t>нестационарного торгового объекта  (ассортимент реализуемой продукции)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3603BA" w:rsidRPr="00E60986" w:rsidRDefault="003603BA" w:rsidP="00E60986">
            <w:pPr>
              <w:jc w:val="center"/>
              <w:rPr>
                <w:szCs w:val="16"/>
              </w:rPr>
            </w:pPr>
            <w:r w:rsidRPr="00E60986">
              <w:rPr>
                <w:szCs w:val="16"/>
              </w:rPr>
              <w:t xml:space="preserve">Собственник земельного участка, здания, строения, </w:t>
            </w:r>
            <w:proofErr w:type="gramStart"/>
            <w:r w:rsidRPr="00E60986">
              <w:rPr>
                <w:szCs w:val="16"/>
              </w:rPr>
              <w:t>сооружения</w:t>
            </w:r>
            <w:proofErr w:type="gramEnd"/>
            <w:r w:rsidRPr="00E60986">
              <w:rPr>
                <w:szCs w:val="16"/>
              </w:rPr>
              <w:t xml:space="preserve">  где расположен нестационарный торговый объект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3603BA" w:rsidRPr="00E60986" w:rsidRDefault="003603BA" w:rsidP="00E60986">
            <w:pPr>
              <w:jc w:val="center"/>
              <w:rPr>
                <w:szCs w:val="16"/>
              </w:rPr>
            </w:pPr>
            <w:r w:rsidRPr="00E60986">
              <w:rPr>
                <w:szCs w:val="16"/>
              </w:rPr>
              <w:t>Период функционирования нестационарного торгового объекта</w:t>
            </w:r>
          </w:p>
          <w:p w:rsidR="003603BA" w:rsidRPr="00E60986" w:rsidRDefault="003603BA" w:rsidP="00E60986">
            <w:pPr>
              <w:jc w:val="center"/>
              <w:rPr>
                <w:szCs w:val="16"/>
              </w:rPr>
            </w:pPr>
            <w:r w:rsidRPr="00E60986">
              <w:rPr>
                <w:szCs w:val="16"/>
              </w:rPr>
              <w:t>( постоянно или сезонно с _____ по</w:t>
            </w:r>
            <w:proofErr w:type="gramStart"/>
            <w:r w:rsidRPr="00E60986">
              <w:rPr>
                <w:szCs w:val="16"/>
              </w:rPr>
              <w:t xml:space="preserve"> )</w:t>
            </w:r>
            <w:proofErr w:type="gramEnd"/>
            <w:r w:rsidRPr="00E60986">
              <w:rPr>
                <w:szCs w:val="16"/>
              </w:rPr>
              <w:t>.</w:t>
            </w:r>
          </w:p>
        </w:tc>
        <w:tc>
          <w:tcPr>
            <w:tcW w:w="1845" w:type="dxa"/>
            <w:shd w:val="clear" w:color="auto" w:fill="auto"/>
          </w:tcPr>
          <w:p w:rsidR="003603BA" w:rsidRDefault="009336BF">
            <w:r w:rsidRPr="009336BF">
              <w:t>Примечание</w:t>
            </w:r>
          </w:p>
          <w:p w:rsidR="009336BF" w:rsidRPr="009336BF" w:rsidRDefault="009336BF">
            <w:r>
              <w:t>( существующий нестационарный торговый объект или перспективное место размещения нестационарного торгового объекта)</w:t>
            </w:r>
          </w:p>
        </w:tc>
      </w:tr>
      <w:tr w:rsidR="00943799" w:rsidRPr="00E60986" w:rsidTr="00A14A85">
        <w:trPr>
          <w:trHeight w:val="144"/>
        </w:trPr>
        <w:tc>
          <w:tcPr>
            <w:tcW w:w="568" w:type="dxa"/>
            <w:shd w:val="clear" w:color="auto" w:fill="auto"/>
            <w:vAlign w:val="bottom"/>
          </w:tcPr>
          <w:p w:rsidR="00943799" w:rsidRPr="00E60986" w:rsidRDefault="00943799" w:rsidP="00E60986">
            <w:pPr>
              <w:ind w:left="54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943799" w:rsidRPr="00E60986" w:rsidRDefault="00943799" w:rsidP="00E6098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3799" w:rsidRPr="00E60986" w:rsidRDefault="00943799" w:rsidP="00E6098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43799" w:rsidRPr="00E60986" w:rsidRDefault="00943799" w:rsidP="00E6098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43799" w:rsidRPr="00E60986" w:rsidRDefault="00943799" w:rsidP="00E6098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943799" w:rsidRPr="00E60986" w:rsidRDefault="00943799" w:rsidP="00E6098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943799" w:rsidRPr="00E60986" w:rsidRDefault="00943799" w:rsidP="00E6098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43799" w:rsidRPr="00E60986" w:rsidRDefault="00943799" w:rsidP="00E6098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943799" w:rsidRPr="00E60986" w:rsidRDefault="00943799" w:rsidP="00E6098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1845" w:type="dxa"/>
            <w:shd w:val="clear" w:color="auto" w:fill="auto"/>
          </w:tcPr>
          <w:p w:rsidR="00943799" w:rsidRPr="009336BF" w:rsidRDefault="00943799" w:rsidP="00943799">
            <w:pPr>
              <w:jc w:val="center"/>
            </w:pPr>
            <w:r>
              <w:t>10</w:t>
            </w:r>
          </w:p>
        </w:tc>
      </w:tr>
      <w:tr w:rsidR="00A14A85" w:rsidRPr="00E60986" w:rsidTr="00A14A85">
        <w:trPr>
          <w:trHeight w:val="144"/>
        </w:trPr>
        <w:tc>
          <w:tcPr>
            <w:tcW w:w="568" w:type="dxa"/>
            <w:shd w:val="clear" w:color="auto" w:fill="auto"/>
            <w:vAlign w:val="bottom"/>
          </w:tcPr>
          <w:p w:rsidR="00A14A85" w:rsidRPr="00E60986" w:rsidRDefault="00A14A85" w:rsidP="00E60986">
            <w:pPr>
              <w:numPr>
                <w:ilvl w:val="0"/>
                <w:numId w:val="7"/>
              </w:numPr>
              <w:ind w:left="54" w:firstLine="0"/>
              <w:rPr>
                <w:szCs w:val="16"/>
              </w:rPr>
            </w:pPr>
          </w:p>
        </w:tc>
        <w:tc>
          <w:tcPr>
            <w:tcW w:w="1987" w:type="dxa"/>
            <w:shd w:val="clear" w:color="auto" w:fill="auto"/>
            <w:vAlign w:val="bottom"/>
          </w:tcPr>
          <w:p w:rsidR="00A14A85" w:rsidRDefault="00A14A85" w:rsidP="00CD7AA3">
            <w:pPr>
              <w:rPr>
                <w:szCs w:val="16"/>
              </w:rPr>
            </w:pPr>
            <w:r>
              <w:rPr>
                <w:szCs w:val="16"/>
              </w:rPr>
              <w:t>Ордынский район, п</w:t>
            </w:r>
            <w:proofErr w:type="gramStart"/>
            <w:r>
              <w:rPr>
                <w:szCs w:val="16"/>
              </w:rPr>
              <w:t>.П</w:t>
            </w:r>
            <w:proofErr w:type="gramEnd"/>
            <w:r>
              <w:rPr>
                <w:szCs w:val="16"/>
              </w:rPr>
              <w:t>етровский,</w:t>
            </w:r>
          </w:p>
          <w:p w:rsidR="00A14A85" w:rsidRPr="00E60986" w:rsidRDefault="00A14A85" w:rsidP="00CD7AA3">
            <w:pPr>
              <w:rPr>
                <w:szCs w:val="16"/>
              </w:rPr>
            </w:pPr>
            <w:r>
              <w:rPr>
                <w:szCs w:val="16"/>
              </w:rPr>
              <w:t>у</w:t>
            </w:r>
            <w:r w:rsidRPr="00E60986">
              <w:rPr>
                <w:szCs w:val="16"/>
              </w:rPr>
              <w:t xml:space="preserve">л. </w:t>
            </w:r>
            <w:r>
              <w:rPr>
                <w:szCs w:val="16"/>
              </w:rPr>
              <w:t xml:space="preserve">Юбилейная, 2а 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14A85" w:rsidRPr="00E60986" w:rsidRDefault="00A14A85" w:rsidP="00623E16">
            <w:pPr>
              <w:rPr>
                <w:szCs w:val="16"/>
              </w:rPr>
            </w:pPr>
            <w:r>
              <w:rPr>
                <w:szCs w:val="16"/>
              </w:rPr>
              <w:t>торговый ларек</w:t>
            </w:r>
          </w:p>
        </w:tc>
        <w:tc>
          <w:tcPr>
            <w:tcW w:w="1419" w:type="dxa"/>
            <w:shd w:val="clear" w:color="auto" w:fill="auto"/>
            <w:vAlign w:val="bottom"/>
          </w:tcPr>
          <w:p w:rsidR="00A14A85" w:rsidRPr="00E60986" w:rsidRDefault="00A14A85" w:rsidP="00623E16">
            <w:pPr>
              <w:rPr>
                <w:szCs w:val="16"/>
              </w:rPr>
            </w:pPr>
            <w:r w:rsidRPr="00E60986">
              <w:rPr>
                <w:szCs w:val="16"/>
              </w:rPr>
              <w:t>1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A14A85" w:rsidRPr="00E60986" w:rsidRDefault="00A14A85" w:rsidP="00A14A8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  <w:r w:rsidR="00DB6974">
              <w:rPr>
                <w:szCs w:val="16"/>
              </w:rPr>
              <w:t>2</w:t>
            </w:r>
            <w:r>
              <w:rPr>
                <w:szCs w:val="16"/>
              </w:rPr>
              <w:t xml:space="preserve"> кв</w:t>
            </w:r>
            <w:proofErr w:type="gramStart"/>
            <w:r>
              <w:rPr>
                <w:szCs w:val="16"/>
              </w:rPr>
              <w:t>.м</w:t>
            </w:r>
            <w:proofErr w:type="gramEnd"/>
            <w:r w:rsidR="008416F2">
              <w:rPr>
                <w:szCs w:val="16"/>
              </w:rPr>
              <w:t>(6кв.м+6кв.м)</w:t>
            </w:r>
          </w:p>
          <w:p w:rsidR="00A14A85" w:rsidRPr="00E60986" w:rsidRDefault="00A14A85" w:rsidP="00A14A85">
            <w:pPr>
              <w:jc w:val="center"/>
              <w:rPr>
                <w:szCs w:val="16"/>
              </w:rPr>
            </w:pPr>
          </w:p>
        </w:tc>
        <w:tc>
          <w:tcPr>
            <w:tcW w:w="1703" w:type="dxa"/>
            <w:shd w:val="clear" w:color="auto" w:fill="auto"/>
            <w:vAlign w:val="bottom"/>
          </w:tcPr>
          <w:p w:rsidR="00A14A85" w:rsidRPr="00E60986" w:rsidRDefault="00A14A85" w:rsidP="00623E16">
            <w:pPr>
              <w:rPr>
                <w:szCs w:val="16"/>
              </w:rPr>
            </w:pPr>
            <w:r>
              <w:rPr>
                <w:szCs w:val="16"/>
              </w:rPr>
              <w:t>6 кв</w:t>
            </w:r>
            <w:proofErr w:type="gramStart"/>
            <w:r>
              <w:rPr>
                <w:szCs w:val="16"/>
              </w:rPr>
              <w:t>.м</w:t>
            </w:r>
            <w:proofErr w:type="gramEnd"/>
          </w:p>
        </w:tc>
        <w:tc>
          <w:tcPr>
            <w:tcW w:w="1703" w:type="dxa"/>
            <w:shd w:val="clear" w:color="auto" w:fill="auto"/>
            <w:vAlign w:val="bottom"/>
          </w:tcPr>
          <w:p w:rsidR="00A14A85" w:rsidRPr="00E60986" w:rsidRDefault="00DB6974" w:rsidP="00623E16">
            <w:pPr>
              <w:rPr>
                <w:szCs w:val="16"/>
              </w:rPr>
            </w:pPr>
            <w:r>
              <w:rPr>
                <w:szCs w:val="16"/>
              </w:rPr>
              <w:t>продуктовый</w:t>
            </w:r>
          </w:p>
        </w:tc>
        <w:tc>
          <w:tcPr>
            <w:tcW w:w="1986" w:type="dxa"/>
            <w:shd w:val="clear" w:color="auto" w:fill="auto"/>
            <w:vAlign w:val="bottom"/>
          </w:tcPr>
          <w:p w:rsidR="00A14A85" w:rsidRPr="00E60986" w:rsidRDefault="00A14A85" w:rsidP="00623E16">
            <w:pPr>
              <w:rPr>
                <w:szCs w:val="16"/>
              </w:rPr>
            </w:pPr>
            <w:r w:rsidRPr="00E60986">
              <w:rPr>
                <w:szCs w:val="16"/>
              </w:rPr>
              <w:t>государственная, не разграниченная</w:t>
            </w:r>
          </w:p>
        </w:tc>
        <w:tc>
          <w:tcPr>
            <w:tcW w:w="1703" w:type="dxa"/>
            <w:shd w:val="clear" w:color="auto" w:fill="auto"/>
            <w:vAlign w:val="bottom"/>
          </w:tcPr>
          <w:p w:rsidR="00A14A85" w:rsidRPr="00E60986" w:rsidRDefault="00A14A85" w:rsidP="00DA4FE1">
            <w:pPr>
              <w:rPr>
                <w:szCs w:val="16"/>
              </w:rPr>
            </w:pPr>
            <w:r w:rsidRPr="00E60986">
              <w:rPr>
                <w:szCs w:val="16"/>
              </w:rPr>
              <w:t xml:space="preserve"> </w:t>
            </w:r>
            <w:r>
              <w:rPr>
                <w:szCs w:val="16"/>
              </w:rPr>
              <w:t>постоянно</w:t>
            </w:r>
          </w:p>
        </w:tc>
        <w:tc>
          <w:tcPr>
            <w:tcW w:w="1845" w:type="dxa"/>
            <w:shd w:val="clear" w:color="auto" w:fill="auto"/>
          </w:tcPr>
          <w:p w:rsidR="00A14A85" w:rsidRPr="00E60986" w:rsidRDefault="00A14A85">
            <w:pPr>
              <w:rPr>
                <w:sz w:val="28"/>
              </w:rPr>
            </w:pPr>
            <w:r>
              <w:t>существующий нестационарный торговый объект</w:t>
            </w:r>
          </w:p>
        </w:tc>
      </w:tr>
      <w:tr w:rsidR="00A14A85" w:rsidRPr="00E60986" w:rsidTr="00A14A85">
        <w:trPr>
          <w:trHeight w:val="144"/>
        </w:trPr>
        <w:tc>
          <w:tcPr>
            <w:tcW w:w="568" w:type="dxa"/>
            <w:shd w:val="clear" w:color="auto" w:fill="auto"/>
            <w:vAlign w:val="bottom"/>
          </w:tcPr>
          <w:p w:rsidR="00A14A85" w:rsidRPr="00E60986" w:rsidRDefault="00A14A85" w:rsidP="00E60986">
            <w:pPr>
              <w:numPr>
                <w:ilvl w:val="0"/>
                <w:numId w:val="7"/>
              </w:numPr>
              <w:ind w:left="54" w:firstLine="0"/>
              <w:rPr>
                <w:szCs w:val="16"/>
              </w:rPr>
            </w:pPr>
          </w:p>
        </w:tc>
        <w:tc>
          <w:tcPr>
            <w:tcW w:w="1987" w:type="dxa"/>
            <w:shd w:val="clear" w:color="auto" w:fill="auto"/>
          </w:tcPr>
          <w:p w:rsidR="00A14A85" w:rsidRPr="00E60986" w:rsidRDefault="00A14A85" w:rsidP="00CD7AA3">
            <w:pPr>
              <w:rPr>
                <w:szCs w:val="16"/>
              </w:rPr>
            </w:pPr>
            <w:r>
              <w:rPr>
                <w:szCs w:val="16"/>
              </w:rPr>
              <w:t>Ордынский район, п</w:t>
            </w:r>
            <w:proofErr w:type="gramStart"/>
            <w:r>
              <w:rPr>
                <w:szCs w:val="16"/>
              </w:rPr>
              <w:t>.П</w:t>
            </w:r>
            <w:proofErr w:type="gramEnd"/>
            <w:r>
              <w:rPr>
                <w:szCs w:val="16"/>
              </w:rPr>
              <w:t>етровский, ул.Юбилейная,2а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14A85" w:rsidRPr="00E60986" w:rsidRDefault="00A14A85" w:rsidP="00623E16">
            <w:pPr>
              <w:rPr>
                <w:szCs w:val="16"/>
              </w:rPr>
            </w:pPr>
            <w:r>
              <w:rPr>
                <w:szCs w:val="16"/>
              </w:rPr>
              <w:t>торговый ларек</w:t>
            </w:r>
          </w:p>
        </w:tc>
        <w:tc>
          <w:tcPr>
            <w:tcW w:w="1419" w:type="dxa"/>
            <w:shd w:val="clear" w:color="auto" w:fill="auto"/>
            <w:vAlign w:val="bottom"/>
          </w:tcPr>
          <w:p w:rsidR="00A14A85" w:rsidRPr="00E60986" w:rsidRDefault="00A14A85" w:rsidP="00623E16">
            <w:pPr>
              <w:rPr>
                <w:szCs w:val="16"/>
              </w:rPr>
            </w:pPr>
            <w:r w:rsidRPr="00E60986">
              <w:rPr>
                <w:szCs w:val="16"/>
              </w:rPr>
              <w:t>1</w:t>
            </w:r>
          </w:p>
        </w:tc>
        <w:tc>
          <w:tcPr>
            <w:tcW w:w="1135" w:type="dxa"/>
            <w:vMerge/>
            <w:shd w:val="clear" w:color="auto" w:fill="auto"/>
            <w:vAlign w:val="bottom"/>
          </w:tcPr>
          <w:p w:rsidR="00A14A85" w:rsidRPr="00E60986" w:rsidRDefault="00A14A85" w:rsidP="00623E16">
            <w:pPr>
              <w:rPr>
                <w:szCs w:val="16"/>
              </w:rPr>
            </w:pPr>
          </w:p>
        </w:tc>
        <w:tc>
          <w:tcPr>
            <w:tcW w:w="1703" w:type="dxa"/>
            <w:shd w:val="clear" w:color="auto" w:fill="auto"/>
            <w:vAlign w:val="bottom"/>
          </w:tcPr>
          <w:p w:rsidR="00A14A85" w:rsidRPr="00E60986" w:rsidRDefault="00A14A85" w:rsidP="00623E16">
            <w:pPr>
              <w:rPr>
                <w:szCs w:val="16"/>
              </w:rPr>
            </w:pPr>
            <w:r>
              <w:rPr>
                <w:szCs w:val="16"/>
              </w:rPr>
              <w:t>6 кв</w:t>
            </w:r>
            <w:proofErr w:type="gramStart"/>
            <w:r>
              <w:rPr>
                <w:szCs w:val="16"/>
              </w:rPr>
              <w:t>.м</w:t>
            </w:r>
            <w:proofErr w:type="gramEnd"/>
          </w:p>
        </w:tc>
        <w:tc>
          <w:tcPr>
            <w:tcW w:w="1703" w:type="dxa"/>
            <w:shd w:val="clear" w:color="auto" w:fill="auto"/>
            <w:vAlign w:val="bottom"/>
          </w:tcPr>
          <w:p w:rsidR="00A14A85" w:rsidRPr="00E60986" w:rsidRDefault="00DB6974" w:rsidP="00623E1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хоз</w:t>
            </w:r>
            <w:proofErr w:type="gramStart"/>
            <w:r>
              <w:rPr>
                <w:szCs w:val="16"/>
              </w:rPr>
              <w:t>.т</w:t>
            </w:r>
            <w:proofErr w:type="gramEnd"/>
            <w:r>
              <w:rPr>
                <w:szCs w:val="16"/>
              </w:rPr>
              <w:t>овары</w:t>
            </w:r>
            <w:proofErr w:type="spellEnd"/>
          </w:p>
        </w:tc>
        <w:tc>
          <w:tcPr>
            <w:tcW w:w="1986" w:type="dxa"/>
            <w:shd w:val="clear" w:color="auto" w:fill="auto"/>
            <w:vAlign w:val="bottom"/>
          </w:tcPr>
          <w:p w:rsidR="00A14A85" w:rsidRPr="00E60986" w:rsidRDefault="00A14A85" w:rsidP="00623E16">
            <w:pPr>
              <w:rPr>
                <w:szCs w:val="16"/>
              </w:rPr>
            </w:pPr>
            <w:r w:rsidRPr="00E60986">
              <w:rPr>
                <w:szCs w:val="16"/>
              </w:rPr>
              <w:t>государственная, не разграниченная</w:t>
            </w:r>
          </w:p>
        </w:tc>
        <w:tc>
          <w:tcPr>
            <w:tcW w:w="1703" w:type="dxa"/>
            <w:shd w:val="clear" w:color="auto" w:fill="auto"/>
            <w:vAlign w:val="bottom"/>
          </w:tcPr>
          <w:p w:rsidR="00A14A85" w:rsidRPr="00E60986" w:rsidRDefault="00A14A85" w:rsidP="00DA4FE1">
            <w:pPr>
              <w:rPr>
                <w:szCs w:val="16"/>
              </w:rPr>
            </w:pPr>
            <w:r w:rsidRPr="00E60986">
              <w:rPr>
                <w:szCs w:val="16"/>
              </w:rPr>
              <w:t xml:space="preserve"> </w:t>
            </w:r>
            <w:r>
              <w:rPr>
                <w:szCs w:val="16"/>
              </w:rPr>
              <w:t>постоянно</w:t>
            </w:r>
          </w:p>
        </w:tc>
        <w:tc>
          <w:tcPr>
            <w:tcW w:w="1845" w:type="dxa"/>
            <w:shd w:val="clear" w:color="auto" w:fill="auto"/>
          </w:tcPr>
          <w:p w:rsidR="00A14A85" w:rsidRPr="00E60986" w:rsidRDefault="00A14A85">
            <w:pPr>
              <w:rPr>
                <w:sz w:val="28"/>
              </w:rPr>
            </w:pPr>
            <w:r>
              <w:t>существующий нестационарный торговый объект</w:t>
            </w:r>
          </w:p>
        </w:tc>
      </w:tr>
      <w:tr w:rsidR="00A14A85" w:rsidRPr="00E60986" w:rsidTr="00A14A85">
        <w:trPr>
          <w:trHeight w:val="144"/>
        </w:trPr>
        <w:tc>
          <w:tcPr>
            <w:tcW w:w="568" w:type="dxa"/>
            <w:shd w:val="clear" w:color="auto" w:fill="auto"/>
            <w:vAlign w:val="bottom"/>
          </w:tcPr>
          <w:p w:rsidR="00A14A85" w:rsidRPr="00E60986" w:rsidRDefault="00A14A85" w:rsidP="00E60986">
            <w:pPr>
              <w:numPr>
                <w:ilvl w:val="0"/>
                <w:numId w:val="7"/>
              </w:numPr>
              <w:ind w:left="54" w:firstLine="0"/>
              <w:rPr>
                <w:szCs w:val="16"/>
              </w:rPr>
            </w:pPr>
          </w:p>
        </w:tc>
        <w:tc>
          <w:tcPr>
            <w:tcW w:w="1987" w:type="dxa"/>
            <w:shd w:val="clear" w:color="auto" w:fill="auto"/>
          </w:tcPr>
          <w:p w:rsidR="00A14A85" w:rsidRDefault="00A14A85" w:rsidP="00CD7AA3">
            <w:pPr>
              <w:rPr>
                <w:szCs w:val="16"/>
              </w:rPr>
            </w:pPr>
            <w:r>
              <w:rPr>
                <w:szCs w:val="16"/>
              </w:rPr>
              <w:t>Ордынский район, п</w:t>
            </w:r>
            <w:proofErr w:type="gramStart"/>
            <w:r>
              <w:rPr>
                <w:szCs w:val="16"/>
              </w:rPr>
              <w:t>.П</w:t>
            </w:r>
            <w:proofErr w:type="gramEnd"/>
            <w:r>
              <w:rPr>
                <w:szCs w:val="16"/>
              </w:rPr>
              <w:t>етровский ул. Октябрьская,50(у здания Петровского СДК )</w:t>
            </w:r>
          </w:p>
        </w:tc>
        <w:tc>
          <w:tcPr>
            <w:tcW w:w="1418" w:type="dxa"/>
            <w:shd w:val="clear" w:color="auto" w:fill="auto"/>
          </w:tcPr>
          <w:p w:rsidR="00A14A85" w:rsidRDefault="003D3635" w:rsidP="00A14A85">
            <w:pPr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419" w:type="dxa"/>
            <w:shd w:val="clear" w:color="auto" w:fill="auto"/>
            <w:vAlign w:val="bottom"/>
          </w:tcPr>
          <w:p w:rsidR="00A14A85" w:rsidRPr="00E60986" w:rsidRDefault="003D3635" w:rsidP="00623E16">
            <w:pPr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A14A85" w:rsidRDefault="00A14A85" w:rsidP="00623E16">
            <w:pPr>
              <w:rPr>
                <w:szCs w:val="16"/>
              </w:rPr>
            </w:pPr>
            <w:r>
              <w:rPr>
                <w:szCs w:val="16"/>
              </w:rPr>
              <w:t>100 кв. м</w:t>
            </w:r>
          </w:p>
        </w:tc>
        <w:tc>
          <w:tcPr>
            <w:tcW w:w="1703" w:type="dxa"/>
            <w:shd w:val="clear" w:color="auto" w:fill="auto"/>
            <w:vAlign w:val="bottom"/>
          </w:tcPr>
          <w:p w:rsidR="00A14A85" w:rsidRDefault="003D3635" w:rsidP="00623E16">
            <w:pPr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703" w:type="dxa"/>
            <w:shd w:val="clear" w:color="auto" w:fill="auto"/>
            <w:vAlign w:val="bottom"/>
          </w:tcPr>
          <w:p w:rsidR="00A14A85" w:rsidRPr="00E60986" w:rsidRDefault="00A14A85" w:rsidP="003D3635">
            <w:pPr>
              <w:rPr>
                <w:szCs w:val="16"/>
              </w:rPr>
            </w:pPr>
            <w:r>
              <w:rPr>
                <w:szCs w:val="16"/>
              </w:rPr>
              <w:t xml:space="preserve">Торговля </w:t>
            </w:r>
            <w:proofErr w:type="gramStart"/>
            <w:r>
              <w:rPr>
                <w:szCs w:val="16"/>
              </w:rPr>
              <w:t>промышленным</w:t>
            </w:r>
            <w:proofErr w:type="gramEnd"/>
            <w:r w:rsidR="003D3635">
              <w:rPr>
                <w:szCs w:val="16"/>
              </w:rPr>
              <w:t xml:space="preserve"> товарами </w:t>
            </w:r>
          </w:p>
        </w:tc>
        <w:tc>
          <w:tcPr>
            <w:tcW w:w="1986" w:type="dxa"/>
            <w:shd w:val="clear" w:color="auto" w:fill="auto"/>
            <w:vAlign w:val="bottom"/>
          </w:tcPr>
          <w:p w:rsidR="00A14A85" w:rsidRPr="00E60986" w:rsidRDefault="00A14A85" w:rsidP="00623E16">
            <w:pPr>
              <w:rPr>
                <w:szCs w:val="16"/>
              </w:rPr>
            </w:pPr>
            <w:r w:rsidRPr="00E60986">
              <w:rPr>
                <w:szCs w:val="16"/>
              </w:rPr>
              <w:t>государственная, не разграниченная</w:t>
            </w:r>
          </w:p>
        </w:tc>
        <w:tc>
          <w:tcPr>
            <w:tcW w:w="1703" w:type="dxa"/>
            <w:shd w:val="clear" w:color="auto" w:fill="auto"/>
            <w:vAlign w:val="bottom"/>
          </w:tcPr>
          <w:p w:rsidR="00A14A85" w:rsidRPr="00E60986" w:rsidRDefault="003D3635" w:rsidP="00DA4FE1">
            <w:pPr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845" w:type="dxa"/>
            <w:shd w:val="clear" w:color="auto" w:fill="auto"/>
          </w:tcPr>
          <w:p w:rsidR="00A14A85" w:rsidRDefault="00A14A85">
            <w:r>
              <w:t>перспективное место размещения нестационарного торгового объекта</w:t>
            </w:r>
          </w:p>
        </w:tc>
      </w:tr>
    </w:tbl>
    <w:p w:rsidR="00DA4FE1" w:rsidRDefault="00DA4FE1">
      <w:pPr>
        <w:rPr>
          <w:sz w:val="28"/>
        </w:rPr>
        <w:sectPr w:rsidR="00DA4FE1" w:rsidSect="00E95CD8">
          <w:pgSz w:w="16838" w:h="11906" w:orient="landscape"/>
          <w:pgMar w:top="1135" w:right="1440" w:bottom="1276" w:left="1440" w:header="720" w:footer="720" w:gutter="0"/>
          <w:cols w:space="720"/>
          <w:titlePg/>
        </w:sectPr>
      </w:pPr>
    </w:p>
    <w:p w:rsidR="009E7DAD" w:rsidRPr="009D4850" w:rsidRDefault="009E7DAD" w:rsidP="009E7DAD">
      <w:pPr>
        <w:jc w:val="right"/>
      </w:pPr>
      <w:r w:rsidRPr="009D4850">
        <w:lastRenderedPageBreak/>
        <w:t xml:space="preserve">Приложение № 2 </w:t>
      </w:r>
    </w:p>
    <w:p w:rsidR="009E7DAD" w:rsidRDefault="009E7DAD" w:rsidP="009E7DAD">
      <w:pPr>
        <w:jc w:val="right"/>
      </w:pPr>
      <w:r w:rsidRPr="009D4850">
        <w:t xml:space="preserve">к постановлению администрации  </w:t>
      </w:r>
    </w:p>
    <w:p w:rsidR="009E7DAD" w:rsidRDefault="00A14A85" w:rsidP="009E7DAD">
      <w:pPr>
        <w:jc w:val="right"/>
      </w:pPr>
      <w:r>
        <w:t>Петровского</w:t>
      </w:r>
      <w:r w:rsidR="009E7DAD" w:rsidRPr="009D4850">
        <w:t xml:space="preserve"> сельсовета Ордынского района Новосибирской области</w:t>
      </w:r>
    </w:p>
    <w:p w:rsidR="009E7DAD" w:rsidRDefault="009E7DAD" w:rsidP="009E7DAD">
      <w:pPr>
        <w:jc w:val="right"/>
      </w:pPr>
      <w:r w:rsidRPr="009D4850">
        <w:t xml:space="preserve"> </w:t>
      </w:r>
      <w:r w:rsidRPr="00DF4D44">
        <w:t>от 2</w:t>
      </w:r>
      <w:r w:rsidR="00DF4D44" w:rsidRPr="00DF4D44">
        <w:t>9</w:t>
      </w:r>
      <w:r w:rsidRPr="00DF4D44">
        <w:t xml:space="preserve">.03.2019 </w:t>
      </w:r>
      <w:r w:rsidR="00DF4D44" w:rsidRPr="00DF4D44">
        <w:t xml:space="preserve">год </w:t>
      </w:r>
      <w:r w:rsidRPr="00DF4D44">
        <w:t>№  2</w:t>
      </w:r>
      <w:r w:rsidR="00DF4D44" w:rsidRPr="00DF4D44">
        <w:t>9</w:t>
      </w:r>
    </w:p>
    <w:p w:rsidR="009E7DAD" w:rsidRPr="009D4850" w:rsidRDefault="009E7DAD" w:rsidP="009E7DAD">
      <w:pPr>
        <w:jc w:val="right"/>
      </w:pPr>
    </w:p>
    <w:p w:rsidR="009E7DAD" w:rsidRDefault="009E7DAD" w:rsidP="009E7DAD">
      <w:pPr>
        <w:jc w:val="center"/>
        <w:rPr>
          <w:sz w:val="28"/>
        </w:rPr>
      </w:pPr>
      <w:r>
        <w:rPr>
          <w:sz w:val="28"/>
        </w:rPr>
        <w:t xml:space="preserve">СХЕМА РАЗМЕЩЕНИЯ НЕСТАЦИОНАРНЫХ ТОРГОВЫХ ОБЪЕКТОВ НА ТЕРРИТОРИИ </w:t>
      </w:r>
      <w:r w:rsidR="00A14A85">
        <w:rPr>
          <w:sz w:val="28"/>
        </w:rPr>
        <w:t>ПЕТРОВСКОГО</w:t>
      </w:r>
      <w:r>
        <w:rPr>
          <w:sz w:val="28"/>
        </w:rPr>
        <w:t xml:space="preserve"> СЕЛЬСОВЕТА ОРДЫНСКОГО РАЙОНА НОВОСИБИРСКОЙ ОБЛАСТИ</w:t>
      </w:r>
    </w:p>
    <w:p w:rsidR="009E7DAD" w:rsidRDefault="009E7DAD" w:rsidP="009E7DAD">
      <w:pPr>
        <w:jc w:val="center"/>
        <w:rPr>
          <w:sz w:val="28"/>
        </w:rPr>
      </w:pPr>
    </w:p>
    <w:p w:rsidR="009E7DAD" w:rsidRDefault="009E7DAD" w:rsidP="009E7DAD">
      <w:pPr>
        <w:jc w:val="both"/>
        <w:rPr>
          <w:sz w:val="28"/>
        </w:rPr>
      </w:pPr>
      <w:r>
        <w:rPr>
          <w:sz w:val="28"/>
        </w:rPr>
        <w:t>Адресный ориентир – место размещения нестационарн</w:t>
      </w:r>
      <w:r w:rsidR="00225D28">
        <w:rPr>
          <w:sz w:val="28"/>
        </w:rPr>
        <w:t>ых</w:t>
      </w:r>
      <w:r>
        <w:rPr>
          <w:sz w:val="28"/>
        </w:rPr>
        <w:t xml:space="preserve"> торгов</w:t>
      </w:r>
      <w:r w:rsidR="00225D28">
        <w:rPr>
          <w:sz w:val="28"/>
        </w:rPr>
        <w:t>ых</w:t>
      </w:r>
      <w:r>
        <w:rPr>
          <w:sz w:val="28"/>
        </w:rPr>
        <w:t xml:space="preserve"> объект</w:t>
      </w:r>
      <w:r w:rsidR="00225D28">
        <w:rPr>
          <w:sz w:val="28"/>
        </w:rPr>
        <w:t>ов</w:t>
      </w:r>
      <w:r>
        <w:rPr>
          <w:sz w:val="28"/>
        </w:rPr>
        <w:t xml:space="preserve"> Новосибирская область, Ордынский район, </w:t>
      </w:r>
      <w:r w:rsidR="000248BC">
        <w:rPr>
          <w:sz w:val="28"/>
        </w:rPr>
        <w:t>п</w:t>
      </w:r>
      <w:proofErr w:type="gramStart"/>
      <w:r w:rsidR="000248BC">
        <w:rPr>
          <w:sz w:val="28"/>
        </w:rPr>
        <w:t>.П</w:t>
      </w:r>
      <w:proofErr w:type="gramEnd"/>
      <w:r w:rsidR="000248BC">
        <w:rPr>
          <w:sz w:val="28"/>
        </w:rPr>
        <w:t xml:space="preserve">етровский </w:t>
      </w:r>
      <w:r>
        <w:rPr>
          <w:sz w:val="28"/>
        </w:rPr>
        <w:t>, ул.</w:t>
      </w:r>
      <w:r w:rsidR="000248BC">
        <w:rPr>
          <w:sz w:val="28"/>
        </w:rPr>
        <w:t>Юбилейная</w:t>
      </w:r>
      <w:r>
        <w:rPr>
          <w:sz w:val="28"/>
        </w:rPr>
        <w:t>, 2</w:t>
      </w:r>
      <w:r w:rsidR="000248BC">
        <w:rPr>
          <w:sz w:val="28"/>
        </w:rPr>
        <w:t>а</w:t>
      </w:r>
    </w:p>
    <w:p w:rsidR="009C42CD" w:rsidRDefault="009E7DAD" w:rsidP="00225D28">
      <w:pPr>
        <w:jc w:val="both"/>
        <w:rPr>
          <w:sz w:val="28"/>
        </w:rPr>
      </w:pPr>
      <w:r>
        <w:rPr>
          <w:sz w:val="28"/>
        </w:rPr>
        <w:t xml:space="preserve">Тип нестационарного торгового объекта – </w:t>
      </w:r>
      <w:r w:rsidR="000D207F">
        <w:rPr>
          <w:sz w:val="28"/>
        </w:rPr>
        <w:t>торговы</w:t>
      </w:r>
      <w:r w:rsidR="00225D28">
        <w:rPr>
          <w:sz w:val="28"/>
        </w:rPr>
        <w:t>й</w:t>
      </w:r>
      <w:r w:rsidR="000D207F">
        <w:rPr>
          <w:sz w:val="28"/>
        </w:rPr>
        <w:t xml:space="preserve"> лар</w:t>
      </w:r>
      <w:r w:rsidR="00225D28">
        <w:rPr>
          <w:sz w:val="28"/>
        </w:rPr>
        <w:t>ек №1,торговый ларек №2.</w:t>
      </w:r>
      <w:r w:rsidR="009C42CD">
        <w:rPr>
          <w:sz w:val="28"/>
        </w:rPr>
        <w:tab/>
      </w:r>
    </w:p>
    <w:p w:rsidR="009C42CD" w:rsidRDefault="005C19A6" w:rsidP="009C42CD">
      <w:pPr>
        <w:jc w:val="right"/>
        <w:rPr>
          <w:sz w:val="28"/>
        </w:rPr>
      </w:pPr>
      <w:r>
        <w:rPr>
          <w:noProof/>
          <w:sz w:val="28"/>
        </w:rPr>
        <w:pict>
          <v:rect id="_x0000_s1031" style="position:absolute;left:0;text-align:left;margin-left:127.45pt;margin-top:412.45pt;width:84.75pt;height:29.25pt;z-index:251659264" filled="f" stroked="f">
            <v:textbox>
              <w:txbxContent>
                <w:p w:rsidR="009E7DAD" w:rsidRDefault="009E7DAD"/>
              </w:txbxContent>
            </v:textbox>
          </v:rect>
        </w:pict>
      </w:r>
    </w:p>
    <w:p w:rsidR="009C42CD" w:rsidRDefault="005C19A6" w:rsidP="009C42CD">
      <w:pPr>
        <w:jc w:val="right"/>
        <w:rPr>
          <w:sz w:val="28"/>
        </w:rPr>
      </w:pPr>
      <w:r>
        <w:rPr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left:0;text-align:left;margin-left:115.45pt;margin-top:90.3pt;width:12pt;height:5.8pt;z-index:251682816" o:connectortype="straight">
            <v:stroke endarrow="block"/>
          </v:shape>
        </w:pict>
      </w:r>
      <w:r>
        <w:rPr>
          <w:noProof/>
          <w:sz w:val="28"/>
        </w:rPr>
        <w:pict>
          <v:shape id="_x0000_s1061" type="#_x0000_t32" style="position:absolute;left:0;text-align:left;margin-left:59.95pt;margin-top:61.05pt;width:15.4pt;height:6.75pt;flip:x y;z-index:251683840" o:connectortype="straight">
            <v:stroke endarrow="block"/>
          </v:shape>
        </w:pict>
      </w:r>
      <w:r>
        <w:rPr>
          <w:noProof/>
          <w:sz w:val="28"/>
        </w:rPr>
        <w:pict>
          <v:rect id="_x0000_s1058" style="position:absolute;left:0;text-align:left;margin-left:54.35pt;margin-top:67.8pt;width:88.7pt;height:32.85pt;rotation:2929891fd;z-index:251681792" filled="f" stroked="f">
            <v:textbox style="mso-next-textbox:#_x0000_s1058">
              <w:txbxContent>
                <w:p w:rsidR="009E4AC2" w:rsidRDefault="009E4AC2" w:rsidP="009E4AC2">
                  <w:r>
                    <w:t>ул</w:t>
                  </w:r>
                  <w:proofErr w:type="gramStart"/>
                  <w:r>
                    <w:t>.Ю</w:t>
                  </w:r>
                  <w:proofErr w:type="gramEnd"/>
                  <w:r>
                    <w:t>билейная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55" style="position:absolute;left:0;text-align:left;margin-left:260.2pt;margin-top:96.1pt;width:38.25pt;height:76.45pt;rotation:457194fd;flip:y;z-index:251680768" filled="f" stroked="f">
            <v:textbox style="layout-flow:vertical;mso-next-textbox:#_x0000_s1055">
              <w:txbxContent>
                <w:p w:rsidR="00831350" w:rsidRDefault="009E4AC2" w:rsidP="009E4AC2">
                  <w:proofErr w:type="spellStart"/>
                  <w:proofErr w:type="gramStart"/>
                  <w:r>
                    <w:t>ул</w:t>
                  </w:r>
                  <w:proofErr w:type="spellEnd"/>
                  <w:proofErr w:type="gramEnd"/>
                  <w:r>
                    <w:t xml:space="preserve"> Октябрьская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shape id="_x0000_s1038" type="#_x0000_t32" style="position:absolute;left:0;text-align:left;margin-left:251.2pt;margin-top:123.35pt;width:5.25pt;height:15pt;flip:x;z-index:251662336" o:connectortype="straight">
            <v:stroke endarrow="block"/>
          </v:shape>
        </w:pict>
      </w:r>
      <w:r>
        <w:rPr>
          <w:noProof/>
          <w:sz w:val="28"/>
        </w:rPr>
        <w:pict>
          <v:rect id="_x0000_s1026" style="position:absolute;left:0;text-align:left;margin-left:246.7pt;margin-top:108.35pt;width:42.75pt;height:22.5pt;z-index:251654144" filled="f" stroked="f">
            <v:textbox style="mso-next-textbox:#_x0000_s1026">
              <w:txbxContent>
                <w:p w:rsidR="009E7DAD" w:rsidRPr="009E7DAD" w:rsidRDefault="009E7DA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№ 1</w:t>
                  </w:r>
                  <w:r w:rsidR="00721A2F">
                    <w:rPr>
                      <w:sz w:val="16"/>
                      <w:szCs w:val="16"/>
                    </w:rPr>
                    <w:t>,2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shape id="_x0000_s1039" type="#_x0000_t32" style="position:absolute;left:0;text-align:left;margin-left:227.95pt;margin-top:108.35pt;width:6pt;height:15pt;z-index:251663360" o:connectortype="straight">
            <v:stroke endarrow="block"/>
          </v:shape>
        </w:pict>
      </w:r>
      <w:r>
        <w:rPr>
          <w:noProof/>
          <w:sz w:val="28"/>
        </w:rPr>
        <w:pict>
          <v:rect id="_x0000_s1028" style="position:absolute;left:0;text-align:left;margin-left:172.45pt;margin-top:83.4pt;width:70.5pt;height:30.75pt;z-index:251656192" filled="f" stroked="f">
            <v:textbox style="mso-next-textbox:#_x0000_s1028">
              <w:txbxContent>
                <w:p w:rsidR="009E7DAD" w:rsidRDefault="009E7DAD">
                  <w:r>
                    <w:t>Здание сельсовета</w:t>
                  </w:r>
                </w:p>
              </w:txbxContent>
            </v:textbox>
          </v:rect>
        </w:pict>
      </w:r>
      <w:r w:rsidR="00721A2F">
        <w:rPr>
          <w:noProof/>
          <w:sz w:val="28"/>
        </w:rPr>
        <w:drawing>
          <wp:inline distT="0" distB="0" distL="0" distR="0">
            <wp:extent cx="5654947" cy="3381375"/>
            <wp:effectExtent l="19050" t="0" r="2903" b="0"/>
            <wp:docPr id="10" name="Рисунок 10" descr="C:\Users\Бухгалтер\Desktop\юбилейная 2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Бухгалтер\Desktop\юбилейная 2а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383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07F" w:rsidRDefault="000D207F" w:rsidP="009C42CD">
      <w:pPr>
        <w:jc w:val="right"/>
      </w:pPr>
    </w:p>
    <w:p w:rsidR="000D207F" w:rsidRDefault="000D207F" w:rsidP="009C42CD">
      <w:pPr>
        <w:jc w:val="right"/>
      </w:pPr>
    </w:p>
    <w:p w:rsidR="000D207F" w:rsidRDefault="000D207F" w:rsidP="009C42CD">
      <w:pPr>
        <w:jc w:val="right"/>
      </w:pPr>
    </w:p>
    <w:p w:rsidR="000D207F" w:rsidRDefault="000D207F" w:rsidP="009C42CD">
      <w:pPr>
        <w:jc w:val="right"/>
      </w:pPr>
    </w:p>
    <w:p w:rsidR="000D207F" w:rsidRDefault="000D207F" w:rsidP="009C42CD">
      <w:pPr>
        <w:jc w:val="right"/>
      </w:pPr>
    </w:p>
    <w:p w:rsidR="000D207F" w:rsidRDefault="000D207F" w:rsidP="009C42CD">
      <w:pPr>
        <w:jc w:val="right"/>
      </w:pPr>
    </w:p>
    <w:p w:rsidR="000D207F" w:rsidRDefault="000D207F" w:rsidP="009C42CD">
      <w:pPr>
        <w:jc w:val="right"/>
      </w:pPr>
    </w:p>
    <w:p w:rsidR="000D207F" w:rsidRDefault="000D207F" w:rsidP="009C42CD">
      <w:pPr>
        <w:jc w:val="right"/>
      </w:pPr>
    </w:p>
    <w:p w:rsidR="000D207F" w:rsidRDefault="000D207F" w:rsidP="009C42CD">
      <w:pPr>
        <w:jc w:val="right"/>
      </w:pPr>
    </w:p>
    <w:p w:rsidR="000D207F" w:rsidRDefault="000D207F" w:rsidP="009C42CD">
      <w:pPr>
        <w:jc w:val="right"/>
      </w:pPr>
    </w:p>
    <w:p w:rsidR="000D207F" w:rsidRDefault="000D207F" w:rsidP="009C42CD">
      <w:pPr>
        <w:jc w:val="right"/>
      </w:pPr>
    </w:p>
    <w:p w:rsidR="000D207F" w:rsidRDefault="000D207F" w:rsidP="009C42CD">
      <w:pPr>
        <w:jc w:val="right"/>
      </w:pPr>
    </w:p>
    <w:p w:rsidR="000D207F" w:rsidRDefault="000D207F" w:rsidP="009C42CD">
      <w:pPr>
        <w:jc w:val="right"/>
      </w:pPr>
    </w:p>
    <w:p w:rsidR="000D207F" w:rsidRDefault="000D207F" w:rsidP="009C42CD">
      <w:pPr>
        <w:jc w:val="right"/>
      </w:pPr>
    </w:p>
    <w:p w:rsidR="009172FA" w:rsidRDefault="009172FA" w:rsidP="009C42CD">
      <w:pPr>
        <w:tabs>
          <w:tab w:val="left" w:pos="2625"/>
        </w:tabs>
      </w:pPr>
    </w:p>
    <w:p w:rsidR="008416F2" w:rsidRDefault="008416F2" w:rsidP="009C42CD">
      <w:pPr>
        <w:tabs>
          <w:tab w:val="left" w:pos="2625"/>
        </w:tabs>
        <w:rPr>
          <w:sz w:val="28"/>
        </w:rPr>
      </w:pPr>
    </w:p>
    <w:p w:rsidR="00225D28" w:rsidRDefault="00225D28" w:rsidP="009C42CD">
      <w:pPr>
        <w:tabs>
          <w:tab w:val="left" w:pos="2625"/>
        </w:tabs>
        <w:rPr>
          <w:sz w:val="28"/>
        </w:rPr>
      </w:pPr>
    </w:p>
    <w:p w:rsidR="00225D28" w:rsidRDefault="00225D28" w:rsidP="009C42CD">
      <w:pPr>
        <w:tabs>
          <w:tab w:val="left" w:pos="2625"/>
        </w:tabs>
        <w:rPr>
          <w:sz w:val="28"/>
        </w:rPr>
      </w:pPr>
    </w:p>
    <w:p w:rsidR="009172FA" w:rsidRPr="009D4850" w:rsidRDefault="009172FA" w:rsidP="009172FA">
      <w:pPr>
        <w:jc w:val="right"/>
      </w:pPr>
      <w:r w:rsidRPr="009D4850">
        <w:lastRenderedPageBreak/>
        <w:t xml:space="preserve">Приложение № </w:t>
      </w:r>
      <w:r w:rsidR="008416F2">
        <w:t>3</w:t>
      </w:r>
      <w:r w:rsidRPr="009D4850">
        <w:t xml:space="preserve"> </w:t>
      </w:r>
    </w:p>
    <w:p w:rsidR="009172FA" w:rsidRDefault="009172FA" w:rsidP="009172FA">
      <w:pPr>
        <w:jc w:val="right"/>
      </w:pPr>
      <w:r w:rsidRPr="009D4850">
        <w:t xml:space="preserve">к постановлению администрации  </w:t>
      </w:r>
    </w:p>
    <w:p w:rsidR="009172FA" w:rsidRDefault="008416F2" w:rsidP="009172FA">
      <w:pPr>
        <w:jc w:val="right"/>
      </w:pPr>
      <w:r>
        <w:t>Петро</w:t>
      </w:r>
      <w:r w:rsidR="00552AAF">
        <w:t>вского</w:t>
      </w:r>
      <w:r w:rsidR="009172FA" w:rsidRPr="009D4850">
        <w:t xml:space="preserve"> сельсовета Ордынского района Новосибирской области</w:t>
      </w:r>
    </w:p>
    <w:p w:rsidR="009172FA" w:rsidRDefault="009172FA" w:rsidP="009172FA">
      <w:pPr>
        <w:jc w:val="right"/>
      </w:pPr>
      <w:r w:rsidRPr="009D4850">
        <w:t xml:space="preserve"> от 2</w:t>
      </w:r>
      <w:r w:rsidR="00DF4D44">
        <w:t>9</w:t>
      </w:r>
      <w:r w:rsidRPr="009D4850">
        <w:t>.03.2019</w:t>
      </w:r>
      <w:r w:rsidR="00DF4D44">
        <w:t xml:space="preserve"> год </w:t>
      </w:r>
      <w:r w:rsidRPr="009D4850">
        <w:t xml:space="preserve"> №  2</w:t>
      </w:r>
      <w:r w:rsidR="00DF4D44">
        <w:t>9</w:t>
      </w:r>
    </w:p>
    <w:p w:rsidR="009172FA" w:rsidRPr="009D4850" w:rsidRDefault="009172FA" w:rsidP="009172FA">
      <w:pPr>
        <w:jc w:val="right"/>
      </w:pPr>
    </w:p>
    <w:p w:rsidR="009172FA" w:rsidRDefault="009172FA" w:rsidP="009172FA">
      <w:pPr>
        <w:jc w:val="center"/>
        <w:rPr>
          <w:sz w:val="28"/>
        </w:rPr>
      </w:pPr>
      <w:r>
        <w:rPr>
          <w:sz w:val="28"/>
        </w:rPr>
        <w:t xml:space="preserve">СХЕМА РАЗМЕЩЕНИЯ НЕСТАЦИОНАРНЫХ ТОРГОВЫХ ОБЪЕКТОВ НА ТЕРРИТОРИИ </w:t>
      </w:r>
      <w:r w:rsidR="00DF4D44">
        <w:rPr>
          <w:sz w:val="28"/>
        </w:rPr>
        <w:t>ПЕТРОВСКОГО</w:t>
      </w:r>
      <w:r>
        <w:rPr>
          <w:sz w:val="28"/>
        </w:rPr>
        <w:t xml:space="preserve"> СЕЛЬСОВЕТА ОРДЫНСКОГО РАЙОНА НОВОСИБИРСКОЙ ОБЛАСТИ</w:t>
      </w:r>
    </w:p>
    <w:p w:rsidR="009172FA" w:rsidRDefault="009172FA" w:rsidP="009172FA">
      <w:pPr>
        <w:jc w:val="center"/>
        <w:rPr>
          <w:sz w:val="28"/>
        </w:rPr>
      </w:pPr>
    </w:p>
    <w:p w:rsidR="00552AAF" w:rsidRDefault="005C19A6" w:rsidP="009172FA">
      <w:pPr>
        <w:jc w:val="both"/>
        <w:rPr>
          <w:sz w:val="28"/>
        </w:rPr>
      </w:pPr>
      <w:r>
        <w:rPr>
          <w:noProof/>
          <w:sz w:val="28"/>
        </w:rPr>
        <w:pict>
          <v:rect id="_x0000_s1044" style="position:absolute;left:0;text-align:left;margin-left:198.7pt;margin-top:78.35pt;width:1in;height:42.75pt;z-index:251669504" filled="f" stroked="f">
            <v:textbox style="mso-next-textbox:#_x0000_s1044">
              <w:txbxContent>
                <w:p w:rsidR="009172FA" w:rsidRDefault="009172FA" w:rsidP="009172FA"/>
              </w:txbxContent>
            </v:textbox>
          </v:rect>
        </w:pict>
      </w:r>
      <w:r w:rsidR="009172FA">
        <w:rPr>
          <w:sz w:val="28"/>
        </w:rPr>
        <w:t xml:space="preserve">Адресный ориентир – место размещения </w:t>
      </w:r>
      <w:r w:rsidR="00CD617C">
        <w:rPr>
          <w:sz w:val="28"/>
        </w:rPr>
        <w:t>перспектив</w:t>
      </w:r>
      <w:r w:rsidR="009172FA">
        <w:rPr>
          <w:sz w:val="28"/>
        </w:rPr>
        <w:t>ного торгового объекта Новосибирская область, Ордынский район, п</w:t>
      </w:r>
      <w:proofErr w:type="gramStart"/>
      <w:r w:rsidR="009172FA">
        <w:rPr>
          <w:sz w:val="28"/>
        </w:rPr>
        <w:t>.П</w:t>
      </w:r>
      <w:proofErr w:type="gramEnd"/>
      <w:r w:rsidR="009172FA">
        <w:rPr>
          <w:sz w:val="28"/>
        </w:rPr>
        <w:t>етровский , ул.</w:t>
      </w:r>
      <w:r w:rsidR="00DF4D44">
        <w:rPr>
          <w:sz w:val="28"/>
        </w:rPr>
        <w:t xml:space="preserve"> </w:t>
      </w:r>
      <w:r w:rsidR="009172FA">
        <w:rPr>
          <w:sz w:val="28"/>
        </w:rPr>
        <w:t>Октябр</w:t>
      </w:r>
      <w:r w:rsidR="00DF4D44">
        <w:rPr>
          <w:sz w:val="28"/>
        </w:rPr>
        <w:t>ь</w:t>
      </w:r>
      <w:r w:rsidR="009172FA">
        <w:rPr>
          <w:sz w:val="28"/>
        </w:rPr>
        <w:t>ская, 5</w:t>
      </w:r>
      <w:r w:rsidR="00552AAF">
        <w:rPr>
          <w:sz w:val="28"/>
        </w:rPr>
        <w:t>0</w:t>
      </w:r>
      <w:r w:rsidR="009172FA">
        <w:rPr>
          <w:sz w:val="28"/>
        </w:rPr>
        <w:t xml:space="preserve"> (у здания Петровского СДК)</w:t>
      </w:r>
    </w:p>
    <w:p w:rsidR="00552AAF" w:rsidRPr="00CD617C" w:rsidRDefault="005C19A6" w:rsidP="00552AAF">
      <w:pPr>
        <w:tabs>
          <w:tab w:val="left" w:pos="2625"/>
        </w:tabs>
        <w:rPr>
          <w:sz w:val="28"/>
          <w:szCs w:val="28"/>
        </w:rPr>
      </w:pPr>
      <w:r w:rsidRPr="005C19A6">
        <w:rPr>
          <w:noProof/>
          <w:sz w:val="28"/>
        </w:rPr>
        <w:pict>
          <v:rect id="_x0000_s1049" style="position:absolute;margin-left:75.7pt;margin-top:60.05pt;width:46.5pt;height:18pt;z-index:251675648" filled="f" stroked="f">
            <v:textbox style="mso-next-textbox:#_x0000_s1049">
              <w:txbxContent>
                <w:p w:rsidR="00552AAF" w:rsidRDefault="00552AAF" w:rsidP="00552AAF"/>
              </w:txbxContent>
            </v:textbox>
          </v:rect>
        </w:pict>
      </w:r>
      <w:r w:rsidR="00552AAF">
        <w:rPr>
          <w:sz w:val="28"/>
        </w:rPr>
        <w:t xml:space="preserve">Тип нестационарного торгового объекта – </w:t>
      </w:r>
      <w:r w:rsidR="00CD617C" w:rsidRPr="00CD617C">
        <w:rPr>
          <w:sz w:val="28"/>
          <w:szCs w:val="28"/>
        </w:rPr>
        <w:t>выездная торговля</w:t>
      </w:r>
    </w:p>
    <w:p w:rsidR="00552AAF" w:rsidRDefault="00552AAF" w:rsidP="009172FA">
      <w:pPr>
        <w:jc w:val="both"/>
        <w:rPr>
          <w:sz w:val="28"/>
        </w:rPr>
      </w:pPr>
    </w:p>
    <w:p w:rsidR="00552AAF" w:rsidRDefault="00552AAF" w:rsidP="009172FA">
      <w:pPr>
        <w:jc w:val="both"/>
        <w:rPr>
          <w:sz w:val="28"/>
        </w:rPr>
      </w:pPr>
    </w:p>
    <w:p w:rsidR="009172FA" w:rsidRDefault="005C19A6" w:rsidP="009172FA">
      <w:pPr>
        <w:jc w:val="both"/>
        <w:rPr>
          <w:sz w:val="28"/>
        </w:rPr>
      </w:pPr>
      <w:r>
        <w:rPr>
          <w:noProof/>
          <w:sz w:val="28"/>
        </w:rPr>
        <w:pict>
          <v:shape id="_x0000_s1067" type="#_x0000_t32" style="position:absolute;left:0;text-align:left;margin-left:297.7pt;margin-top:191.8pt;width:18pt;height:.05pt;flip:x;z-index:251689984" o:connectortype="straight">
            <v:stroke endarrow="block"/>
          </v:shape>
        </w:pict>
      </w:r>
      <w:r>
        <w:rPr>
          <w:noProof/>
          <w:sz w:val="28"/>
        </w:rPr>
        <w:pict>
          <v:shape id="_x0000_s1066" type="#_x0000_t32" style="position:absolute;left:0;text-align:left;margin-left:389.95pt;margin-top:178.25pt;width:21.05pt;height:4.5pt;flip:y;z-index:251688960" o:connectortype="straight">
            <v:stroke endarrow="block"/>
          </v:shape>
        </w:pict>
      </w:r>
      <w:r>
        <w:rPr>
          <w:noProof/>
          <w:sz w:val="28"/>
        </w:rPr>
        <w:pict>
          <v:shape id="_x0000_s1070" type="#_x0000_t32" style="position:absolute;left:0;text-align:left;margin-left:425.2pt;margin-top:266.75pt;width:3.8pt;height:16.5pt;z-index:251693056" o:connectortype="straight">
            <v:stroke endarrow="block"/>
          </v:shape>
        </w:pict>
      </w:r>
      <w:r>
        <w:rPr>
          <w:noProof/>
          <w:sz w:val="28"/>
        </w:rPr>
        <w:pict>
          <v:shape id="_x0000_s1069" type="#_x0000_t32" style="position:absolute;left:0;text-align:left;margin-left:411pt;margin-top:191.8pt;width:3.7pt;height:16.45pt;flip:x y;z-index:251692032" o:connectortype="straight">
            <v:stroke endarrow="block"/>
          </v:shape>
        </w:pict>
      </w:r>
      <w:r>
        <w:rPr>
          <w:noProof/>
          <w:sz w:val="28"/>
        </w:rPr>
        <w:pict>
          <v:rect id="_x0000_s1068" style="position:absolute;left:0;text-align:left;margin-left:384.7pt;margin-top:208.25pt;width:61.5pt;height:70.5pt;z-index:251691008" filled="f" stroked="f">
            <v:textbox style="layout-flow:vertical;mso-next-textbox:#_x0000_s1068">
              <w:txbxContent>
                <w:p w:rsidR="0056059C" w:rsidRDefault="0056059C" w:rsidP="0056059C">
                  <w:pPr>
                    <w:jc w:val="center"/>
                  </w:pPr>
                </w:p>
                <w:p w:rsidR="0056059C" w:rsidRDefault="0056059C" w:rsidP="0056059C">
                  <w:pPr>
                    <w:jc w:val="center"/>
                  </w:pPr>
                  <w:r>
                    <w:t>ул. Садовая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65" style="position:absolute;left:0;text-align:left;margin-left:297.7pt;margin-top:165.5pt;width:102.75pt;height:42.75pt;z-index:251687936" filled="f" stroked="f">
            <v:textbox style="mso-next-textbox:#_x0000_s1065">
              <w:txbxContent>
                <w:p w:rsidR="0056059C" w:rsidRDefault="0056059C" w:rsidP="008646D9">
                  <w:pPr>
                    <w:jc w:val="center"/>
                  </w:pPr>
                </w:p>
                <w:p w:rsidR="008646D9" w:rsidRDefault="008646D9" w:rsidP="008646D9">
                  <w:pPr>
                    <w:jc w:val="center"/>
                  </w:pPr>
                  <w:r>
                    <w:t>ул. Космическая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shape id="_x0000_s1064" type="#_x0000_t32" style="position:absolute;left:0;text-align:left;margin-left:285.7pt;margin-top:230pt;width:0;height:15.75pt;z-index:251686912" o:connectortype="straight">
            <v:stroke endarrow="block"/>
          </v:shape>
        </w:pict>
      </w:r>
      <w:r>
        <w:rPr>
          <w:noProof/>
          <w:sz w:val="28"/>
        </w:rPr>
        <w:pict>
          <v:shape id="_x0000_s1063" type="#_x0000_t32" style="position:absolute;left:0;text-align:left;margin-left:278.95pt;margin-top:131pt;width:0;height:14.25pt;flip:y;z-index:251685888" o:connectortype="straight">
            <v:stroke endarrow="block"/>
          </v:shape>
        </w:pict>
      </w:r>
      <w:r>
        <w:rPr>
          <w:noProof/>
          <w:sz w:val="28"/>
        </w:rPr>
        <w:pict>
          <v:rect id="_x0000_s1062" style="position:absolute;left:0;text-align:left;margin-left:209.95pt;margin-top:147.5pt;width:83.25pt;height:119.25pt;z-index:251684864" filled="f" stroked="f">
            <v:textbox style="layout-flow:vertical;mso-next-textbox:#_x0000_s1062">
              <w:txbxContent>
                <w:p w:rsidR="008646D9" w:rsidRDefault="008646D9" w:rsidP="008646D9">
                  <w:r>
                    <w:t>ул. Октябрьская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shape id="_x0000_s1051" type="#_x0000_t32" style="position:absolute;left:0;text-align:left;margin-left:209.95pt;margin-top:165.5pt;width:12.75pt;height:12.75pt;z-index:251677696" o:connectortype="straight">
            <v:stroke endarrow="block"/>
          </v:shape>
        </w:pict>
      </w:r>
      <w:r>
        <w:rPr>
          <w:noProof/>
          <w:sz w:val="28"/>
        </w:rPr>
        <w:pict>
          <v:shape id="_x0000_s1053" type="#_x0000_t32" style="position:absolute;left:0;text-align:left;margin-left:378.7pt;margin-top:97.25pt;width:10.5pt;height:19.5pt;flip:x;z-index:251679744" o:connectortype="straight">
            <v:stroke endarrow="block"/>
          </v:shape>
        </w:pict>
      </w:r>
      <w:r>
        <w:rPr>
          <w:noProof/>
          <w:sz w:val="28"/>
        </w:rPr>
        <w:pict>
          <v:rect id="_x0000_s1052" style="position:absolute;left:0;text-align:left;margin-left:374.2pt;margin-top:69.5pt;width:1in;height:42.75pt;z-index:251678720" filled="f" stroked="f">
            <v:textbox style="mso-next-textbox:#_x0000_s1052">
              <w:txbxContent>
                <w:p w:rsidR="00552AAF" w:rsidRDefault="00552AAF" w:rsidP="00552AAF">
                  <w:r>
                    <w:t>Петровский СДК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50" style="position:absolute;left:0;text-align:left;margin-left:139.45pt;margin-top:131pt;width:83.25pt;height:42.75pt;z-index:251676672" filled="f" stroked="f">
            <v:textbox style="mso-next-textbox:#_x0000_s1050">
              <w:txbxContent>
                <w:p w:rsidR="00552AAF" w:rsidRDefault="00552AAF" w:rsidP="00552AAF">
                  <w:r>
                    <w:t>Адм</w:t>
                  </w:r>
                  <w:r w:rsidR="008416F2">
                    <w:t>инистрация Петровского сельсове</w:t>
                  </w:r>
                  <w:r>
                    <w:t>та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shape id="_x0000_s1048" type="#_x0000_t32" style="position:absolute;left:0;text-align:left;margin-left:285.7pt;margin-top:112.25pt;width:4.5pt;height:12.75pt;z-index:251673600" o:connectortype="straight">
            <v:stroke endarrow="block"/>
          </v:shape>
        </w:pict>
      </w:r>
      <w:r>
        <w:rPr>
          <w:noProof/>
          <w:sz w:val="28"/>
        </w:rPr>
        <w:pict>
          <v:rect id="_x0000_s1043" style="position:absolute;left:0;text-align:left;margin-left:266.95pt;margin-top:92pt;width:30.75pt;height:20.25pt;z-index:251668480" filled="f" stroked="f">
            <v:textbox style="mso-next-textbox:#_x0000_s1043">
              <w:txbxContent>
                <w:p w:rsidR="009172FA" w:rsidRDefault="00552AAF" w:rsidP="009172FA">
                  <w:r>
                    <w:t>№</w:t>
                  </w:r>
                  <w:r w:rsidR="008416F2">
                    <w:t>3</w:t>
                  </w:r>
                </w:p>
              </w:txbxContent>
            </v:textbox>
          </v:rect>
        </w:pict>
      </w:r>
      <w:r w:rsidR="00552AAF">
        <w:rPr>
          <w:noProof/>
          <w:sz w:val="28"/>
        </w:rPr>
        <w:drawing>
          <wp:inline distT="0" distB="0" distL="0" distR="0">
            <wp:extent cx="6019800" cy="3648075"/>
            <wp:effectExtent l="19050" t="0" r="0" b="0"/>
            <wp:docPr id="12" name="Рисунок 12" descr="C:\Users\Бухгалтер\Desktop\СД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Бухгалтер\Desktop\СДК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72FA">
        <w:rPr>
          <w:sz w:val="28"/>
        </w:rPr>
        <w:t xml:space="preserve"> </w:t>
      </w:r>
    </w:p>
    <w:p w:rsidR="009172FA" w:rsidRDefault="009172FA" w:rsidP="009C42CD">
      <w:pPr>
        <w:tabs>
          <w:tab w:val="left" w:pos="2625"/>
        </w:tabs>
        <w:rPr>
          <w:sz w:val="28"/>
        </w:rPr>
      </w:pPr>
    </w:p>
    <w:p w:rsidR="009172FA" w:rsidRDefault="009172FA" w:rsidP="009C42CD">
      <w:pPr>
        <w:tabs>
          <w:tab w:val="left" w:pos="2625"/>
        </w:tabs>
        <w:rPr>
          <w:sz w:val="28"/>
        </w:rPr>
      </w:pPr>
    </w:p>
    <w:p w:rsidR="009172FA" w:rsidRDefault="009172FA" w:rsidP="009C42CD">
      <w:pPr>
        <w:tabs>
          <w:tab w:val="left" w:pos="2625"/>
        </w:tabs>
        <w:rPr>
          <w:sz w:val="28"/>
        </w:rPr>
      </w:pPr>
    </w:p>
    <w:p w:rsidR="009172FA" w:rsidRDefault="009172FA" w:rsidP="009C42CD">
      <w:pPr>
        <w:tabs>
          <w:tab w:val="left" w:pos="2625"/>
        </w:tabs>
        <w:rPr>
          <w:sz w:val="28"/>
        </w:rPr>
      </w:pPr>
    </w:p>
    <w:p w:rsidR="009172FA" w:rsidRDefault="009172FA" w:rsidP="009C42CD">
      <w:pPr>
        <w:tabs>
          <w:tab w:val="left" w:pos="2625"/>
        </w:tabs>
        <w:rPr>
          <w:sz w:val="28"/>
        </w:rPr>
      </w:pPr>
    </w:p>
    <w:p w:rsidR="009172FA" w:rsidRDefault="009172FA" w:rsidP="009C42CD">
      <w:pPr>
        <w:tabs>
          <w:tab w:val="left" w:pos="2625"/>
        </w:tabs>
        <w:rPr>
          <w:sz w:val="28"/>
        </w:rPr>
      </w:pPr>
    </w:p>
    <w:p w:rsidR="009172FA" w:rsidRDefault="009172FA" w:rsidP="009C42CD">
      <w:pPr>
        <w:tabs>
          <w:tab w:val="left" w:pos="2625"/>
        </w:tabs>
        <w:rPr>
          <w:sz w:val="28"/>
        </w:rPr>
      </w:pPr>
    </w:p>
    <w:p w:rsidR="009172FA" w:rsidRDefault="009172FA" w:rsidP="009C42CD">
      <w:pPr>
        <w:tabs>
          <w:tab w:val="left" w:pos="2625"/>
        </w:tabs>
        <w:rPr>
          <w:sz w:val="28"/>
        </w:rPr>
      </w:pPr>
    </w:p>
    <w:p w:rsidR="009172FA" w:rsidRDefault="009172FA" w:rsidP="009C42CD">
      <w:pPr>
        <w:tabs>
          <w:tab w:val="left" w:pos="2625"/>
        </w:tabs>
        <w:rPr>
          <w:sz w:val="28"/>
        </w:rPr>
      </w:pPr>
    </w:p>
    <w:p w:rsidR="003603BA" w:rsidRPr="009C42CD" w:rsidRDefault="005C19A6" w:rsidP="009C42CD">
      <w:pPr>
        <w:tabs>
          <w:tab w:val="left" w:pos="2625"/>
        </w:tabs>
        <w:rPr>
          <w:sz w:val="28"/>
        </w:rPr>
      </w:pPr>
      <w:r>
        <w:rPr>
          <w:noProof/>
          <w:sz w:val="28"/>
        </w:rPr>
        <w:pict>
          <v:rect id="_x0000_s1035" style="position:absolute;margin-left:404.2pt;margin-top:83pt;width:100.5pt;height:36pt;z-index:251660288" filled="f" stroked="f">
            <v:textbox>
              <w:txbxContent>
                <w:p w:rsidR="002F3FCF" w:rsidRDefault="002F3FCF"/>
              </w:txbxContent>
            </v:textbox>
          </v:rect>
        </w:pict>
      </w:r>
      <w:r>
        <w:rPr>
          <w:noProof/>
          <w:sz w:val="28"/>
        </w:rPr>
        <w:pict>
          <v:rect id="_x0000_s1036" style="position:absolute;margin-left:53.95pt;margin-top:257.75pt;width:39.75pt;height:28.5pt;z-index:251661312" filled="f" stroked="f">
            <v:textbox>
              <w:txbxContent>
                <w:p w:rsidR="002F3FCF" w:rsidRDefault="002F3FCF"/>
              </w:txbxContent>
            </v:textbox>
          </v:rect>
        </w:pict>
      </w:r>
    </w:p>
    <w:sectPr w:rsidR="003603BA" w:rsidRPr="009C42CD" w:rsidSect="00DA4FE1">
      <w:pgSz w:w="11906" w:h="16838"/>
      <w:pgMar w:top="1440" w:right="1134" w:bottom="1440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E79" w:rsidRDefault="009D1E79">
      <w:r>
        <w:separator/>
      </w:r>
    </w:p>
  </w:endnote>
  <w:endnote w:type="continuationSeparator" w:id="1">
    <w:p w:rsidR="009D1E79" w:rsidRDefault="009D1E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E79" w:rsidRDefault="009D1E79">
      <w:r>
        <w:separator/>
      </w:r>
    </w:p>
  </w:footnote>
  <w:footnote w:type="continuationSeparator" w:id="1">
    <w:p w:rsidR="009D1E79" w:rsidRDefault="009D1E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33F" w:rsidRDefault="005C19A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7233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7233F" w:rsidRDefault="0007233F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33F" w:rsidRDefault="005C19A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7233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7B35">
      <w:rPr>
        <w:rStyle w:val="a5"/>
        <w:noProof/>
      </w:rPr>
      <w:t>4</w:t>
    </w:r>
    <w:r>
      <w:rPr>
        <w:rStyle w:val="a5"/>
      </w:rPr>
      <w:fldChar w:fldCharType="end"/>
    </w:r>
  </w:p>
  <w:p w:rsidR="0007233F" w:rsidRDefault="0007233F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46FA8"/>
    <w:multiLevelType w:val="multilevel"/>
    <w:tmpl w:val="B7D4ADB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25A13FC4"/>
    <w:multiLevelType w:val="singleLevel"/>
    <w:tmpl w:val="1CEE19F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0165EFE"/>
    <w:multiLevelType w:val="hybridMultilevel"/>
    <w:tmpl w:val="5ED2007E"/>
    <w:lvl w:ilvl="0" w:tplc="845A01B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996C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CAE3633"/>
    <w:multiLevelType w:val="singleLevel"/>
    <w:tmpl w:val="E54C31F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144397F"/>
    <w:multiLevelType w:val="singleLevel"/>
    <w:tmpl w:val="00B6A92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4B81993"/>
    <w:multiLevelType w:val="hybridMultilevel"/>
    <w:tmpl w:val="9938752E"/>
    <w:lvl w:ilvl="0" w:tplc="E7DCA6E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EF662A"/>
    <w:multiLevelType w:val="hybridMultilevel"/>
    <w:tmpl w:val="3C668574"/>
    <w:lvl w:ilvl="0" w:tplc="D5D4A4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6A3E"/>
    <w:rsid w:val="00004233"/>
    <w:rsid w:val="00006BCA"/>
    <w:rsid w:val="00023745"/>
    <w:rsid w:val="000248BC"/>
    <w:rsid w:val="00026800"/>
    <w:rsid w:val="00031130"/>
    <w:rsid w:val="000652D5"/>
    <w:rsid w:val="0007233F"/>
    <w:rsid w:val="0007527D"/>
    <w:rsid w:val="0008701F"/>
    <w:rsid w:val="00087A73"/>
    <w:rsid w:val="0009571D"/>
    <w:rsid w:val="0009573F"/>
    <w:rsid w:val="000A00C3"/>
    <w:rsid w:val="000A35B4"/>
    <w:rsid w:val="000B6EEF"/>
    <w:rsid w:val="000C20F4"/>
    <w:rsid w:val="000C74A7"/>
    <w:rsid w:val="000D020E"/>
    <w:rsid w:val="000D16AD"/>
    <w:rsid w:val="000D207F"/>
    <w:rsid w:val="000D5D92"/>
    <w:rsid w:val="000D7B35"/>
    <w:rsid w:val="000E34E6"/>
    <w:rsid w:val="000E3C20"/>
    <w:rsid w:val="000F4F31"/>
    <w:rsid w:val="0011245C"/>
    <w:rsid w:val="00113310"/>
    <w:rsid w:val="00113886"/>
    <w:rsid w:val="00114570"/>
    <w:rsid w:val="00121C41"/>
    <w:rsid w:val="0013777C"/>
    <w:rsid w:val="0015414C"/>
    <w:rsid w:val="00181B76"/>
    <w:rsid w:val="00184D2A"/>
    <w:rsid w:val="00194B57"/>
    <w:rsid w:val="001A1C90"/>
    <w:rsid w:val="001A2714"/>
    <w:rsid w:val="001B0451"/>
    <w:rsid w:val="001B17C4"/>
    <w:rsid w:val="001C1C14"/>
    <w:rsid w:val="001E091D"/>
    <w:rsid w:val="001F326D"/>
    <w:rsid w:val="001F418A"/>
    <w:rsid w:val="002128B1"/>
    <w:rsid w:val="0021635B"/>
    <w:rsid w:val="00217769"/>
    <w:rsid w:val="00225D28"/>
    <w:rsid w:val="00227AE7"/>
    <w:rsid w:val="00230C86"/>
    <w:rsid w:val="00246573"/>
    <w:rsid w:val="00280F56"/>
    <w:rsid w:val="0028241C"/>
    <w:rsid w:val="002831F0"/>
    <w:rsid w:val="00283F01"/>
    <w:rsid w:val="00286656"/>
    <w:rsid w:val="002925A1"/>
    <w:rsid w:val="002972F6"/>
    <w:rsid w:val="002A261A"/>
    <w:rsid w:val="002B3CCC"/>
    <w:rsid w:val="002D7377"/>
    <w:rsid w:val="002F3FCF"/>
    <w:rsid w:val="002F568F"/>
    <w:rsid w:val="00307A36"/>
    <w:rsid w:val="00315661"/>
    <w:rsid w:val="003166B5"/>
    <w:rsid w:val="0034290B"/>
    <w:rsid w:val="003543DF"/>
    <w:rsid w:val="003603BA"/>
    <w:rsid w:val="00366CFB"/>
    <w:rsid w:val="0037240E"/>
    <w:rsid w:val="00382FEE"/>
    <w:rsid w:val="00383202"/>
    <w:rsid w:val="0038690E"/>
    <w:rsid w:val="00386E1B"/>
    <w:rsid w:val="0039591D"/>
    <w:rsid w:val="00397B20"/>
    <w:rsid w:val="003D3635"/>
    <w:rsid w:val="003E0E75"/>
    <w:rsid w:val="003F7E77"/>
    <w:rsid w:val="00403235"/>
    <w:rsid w:val="004050E8"/>
    <w:rsid w:val="004102AF"/>
    <w:rsid w:val="0041396F"/>
    <w:rsid w:val="004167C0"/>
    <w:rsid w:val="00421780"/>
    <w:rsid w:val="00422268"/>
    <w:rsid w:val="00426E7E"/>
    <w:rsid w:val="004333D8"/>
    <w:rsid w:val="00436184"/>
    <w:rsid w:val="00441264"/>
    <w:rsid w:val="0044797E"/>
    <w:rsid w:val="00452277"/>
    <w:rsid w:val="004565D4"/>
    <w:rsid w:val="004629A3"/>
    <w:rsid w:val="00464F89"/>
    <w:rsid w:val="00467DA5"/>
    <w:rsid w:val="00473E26"/>
    <w:rsid w:val="004802DB"/>
    <w:rsid w:val="00482C09"/>
    <w:rsid w:val="00482CCE"/>
    <w:rsid w:val="0049701E"/>
    <w:rsid w:val="004A7DE6"/>
    <w:rsid w:val="004B0540"/>
    <w:rsid w:val="004B0CB8"/>
    <w:rsid w:val="004B154B"/>
    <w:rsid w:val="004D2371"/>
    <w:rsid w:val="004E0EB1"/>
    <w:rsid w:val="004E5B46"/>
    <w:rsid w:val="004F4859"/>
    <w:rsid w:val="004F52B3"/>
    <w:rsid w:val="004F702B"/>
    <w:rsid w:val="00500581"/>
    <w:rsid w:val="00502A15"/>
    <w:rsid w:val="00510F5A"/>
    <w:rsid w:val="005335E3"/>
    <w:rsid w:val="00535FD1"/>
    <w:rsid w:val="00536DFB"/>
    <w:rsid w:val="00543A0A"/>
    <w:rsid w:val="00552AAF"/>
    <w:rsid w:val="00555223"/>
    <w:rsid w:val="0056059C"/>
    <w:rsid w:val="005C19A6"/>
    <w:rsid w:val="005C6A3E"/>
    <w:rsid w:val="005C759B"/>
    <w:rsid w:val="005D1FED"/>
    <w:rsid w:val="005D5ECA"/>
    <w:rsid w:val="005D5FE2"/>
    <w:rsid w:val="005F7955"/>
    <w:rsid w:val="00604F44"/>
    <w:rsid w:val="00605FA2"/>
    <w:rsid w:val="0061257A"/>
    <w:rsid w:val="00612A56"/>
    <w:rsid w:val="00616DB0"/>
    <w:rsid w:val="00623E16"/>
    <w:rsid w:val="0062736A"/>
    <w:rsid w:val="0063083A"/>
    <w:rsid w:val="00641B76"/>
    <w:rsid w:val="006650C8"/>
    <w:rsid w:val="00670601"/>
    <w:rsid w:val="006723F0"/>
    <w:rsid w:val="00677737"/>
    <w:rsid w:val="006B2E6C"/>
    <w:rsid w:val="006B39A9"/>
    <w:rsid w:val="006E408F"/>
    <w:rsid w:val="00721A2F"/>
    <w:rsid w:val="00730DCD"/>
    <w:rsid w:val="007356F8"/>
    <w:rsid w:val="00742926"/>
    <w:rsid w:val="00744D64"/>
    <w:rsid w:val="00750D7D"/>
    <w:rsid w:val="00754304"/>
    <w:rsid w:val="00763EC1"/>
    <w:rsid w:val="00772371"/>
    <w:rsid w:val="00773F8F"/>
    <w:rsid w:val="00776409"/>
    <w:rsid w:val="007972D1"/>
    <w:rsid w:val="007A457E"/>
    <w:rsid w:val="007A61CD"/>
    <w:rsid w:val="007C1002"/>
    <w:rsid w:val="007C17E1"/>
    <w:rsid w:val="007E7D50"/>
    <w:rsid w:val="007F6781"/>
    <w:rsid w:val="007F6EAF"/>
    <w:rsid w:val="007F7B3E"/>
    <w:rsid w:val="00805632"/>
    <w:rsid w:val="0081139F"/>
    <w:rsid w:val="008152B0"/>
    <w:rsid w:val="00816054"/>
    <w:rsid w:val="00831350"/>
    <w:rsid w:val="00831417"/>
    <w:rsid w:val="0083165B"/>
    <w:rsid w:val="008416F2"/>
    <w:rsid w:val="00843CF3"/>
    <w:rsid w:val="008531E1"/>
    <w:rsid w:val="00853EE8"/>
    <w:rsid w:val="00860137"/>
    <w:rsid w:val="008634F2"/>
    <w:rsid w:val="008646D9"/>
    <w:rsid w:val="00865067"/>
    <w:rsid w:val="00866655"/>
    <w:rsid w:val="00876D65"/>
    <w:rsid w:val="008921C8"/>
    <w:rsid w:val="00895BDF"/>
    <w:rsid w:val="008A029E"/>
    <w:rsid w:val="008A3AC6"/>
    <w:rsid w:val="008A4778"/>
    <w:rsid w:val="008B5F92"/>
    <w:rsid w:val="008D1A70"/>
    <w:rsid w:val="008D6B7C"/>
    <w:rsid w:val="008F220A"/>
    <w:rsid w:val="008F5A09"/>
    <w:rsid w:val="008F6E92"/>
    <w:rsid w:val="009041C3"/>
    <w:rsid w:val="0091406F"/>
    <w:rsid w:val="0091438C"/>
    <w:rsid w:val="00914FC1"/>
    <w:rsid w:val="009172FA"/>
    <w:rsid w:val="00931778"/>
    <w:rsid w:val="00931EE1"/>
    <w:rsid w:val="009336BF"/>
    <w:rsid w:val="009364DD"/>
    <w:rsid w:val="00937465"/>
    <w:rsid w:val="00942D2C"/>
    <w:rsid w:val="00943799"/>
    <w:rsid w:val="00951521"/>
    <w:rsid w:val="00951E2B"/>
    <w:rsid w:val="0095679B"/>
    <w:rsid w:val="00956F79"/>
    <w:rsid w:val="009608DB"/>
    <w:rsid w:val="00960F4E"/>
    <w:rsid w:val="009619A8"/>
    <w:rsid w:val="0096585B"/>
    <w:rsid w:val="009816D0"/>
    <w:rsid w:val="00982EAE"/>
    <w:rsid w:val="00986C37"/>
    <w:rsid w:val="0099047B"/>
    <w:rsid w:val="00996669"/>
    <w:rsid w:val="009A48B2"/>
    <w:rsid w:val="009A72D1"/>
    <w:rsid w:val="009B0019"/>
    <w:rsid w:val="009B39C5"/>
    <w:rsid w:val="009B66AF"/>
    <w:rsid w:val="009C2578"/>
    <w:rsid w:val="009C42CA"/>
    <w:rsid w:val="009C42CD"/>
    <w:rsid w:val="009D1520"/>
    <w:rsid w:val="009D1E79"/>
    <w:rsid w:val="009D7D8D"/>
    <w:rsid w:val="009E45BD"/>
    <w:rsid w:val="009E4AC2"/>
    <w:rsid w:val="009E7DAD"/>
    <w:rsid w:val="009F6FC9"/>
    <w:rsid w:val="00A01BD7"/>
    <w:rsid w:val="00A1224A"/>
    <w:rsid w:val="00A14A85"/>
    <w:rsid w:val="00A22E71"/>
    <w:rsid w:val="00A25EF4"/>
    <w:rsid w:val="00A448ED"/>
    <w:rsid w:val="00A500C4"/>
    <w:rsid w:val="00A54694"/>
    <w:rsid w:val="00A572CF"/>
    <w:rsid w:val="00A614F9"/>
    <w:rsid w:val="00A7058A"/>
    <w:rsid w:val="00A75C5E"/>
    <w:rsid w:val="00A76E68"/>
    <w:rsid w:val="00A877D1"/>
    <w:rsid w:val="00A946DC"/>
    <w:rsid w:val="00A97BC6"/>
    <w:rsid w:val="00AA02E0"/>
    <w:rsid w:val="00AA21BF"/>
    <w:rsid w:val="00AC4807"/>
    <w:rsid w:val="00AC4B61"/>
    <w:rsid w:val="00AC799D"/>
    <w:rsid w:val="00AD2DD7"/>
    <w:rsid w:val="00AD52B0"/>
    <w:rsid w:val="00AE0EF6"/>
    <w:rsid w:val="00AF7C61"/>
    <w:rsid w:val="00B060C5"/>
    <w:rsid w:val="00B1343B"/>
    <w:rsid w:val="00B256C4"/>
    <w:rsid w:val="00B34E22"/>
    <w:rsid w:val="00B34E7F"/>
    <w:rsid w:val="00B546AF"/>
    <w:rsid w:val="00B553D4"/>
    <w:rsid w:val="00B57012"/>
    <w:rsid w:val="00B6729F"/>
    <w:rsid w:val="00B96766"/>
    <w:rsid w:val="00BA61E0"/>
    <w:rsid w:val="00BB1271"/>
    <w:rsid w:val="00BB6480"/>
    <w:rsid w:val="00BD1C13"/>
    <w:rsid w:val="00BD6B41"/>
    <w:rsid w:val="00BD7087"/>
    <w:rsid w:val="00BE3F05"/>
    <w:rsid w:val="00BE5C22"/>
    <w:rsid w:val="00BE63CD"/>
    <w:rsid w:val="00BF495C"/>
    <w:rsid w:val="00BF6652"/>
    <w:rsid w:val="00C01F9F"/>
    <w:rsid w:val="00C25FE2"/>
    <w:rsid w:val="00C261B4"/>
    <w:rsid w:val="00C318BD"/>
    <w:rsid w:val="00C443A1"/>
    <w:rsid w:val="00C46FFD"/>
    <w:rsid w:val="00C61496"/>
    <w:rsid w:val="00C634FD"/>
    <w:rsid w:val="00C66454"/>
    <w:rsid w:val="00C711DC"/>
    <w:rsid w:val="00C725C8"/>
    <w:rsid w:val="00C866D3"/>
    <w:rsid w:val="00C9334A"/>
    <w:rsid w:val="00C95B1A"/>
    <w:rsid w:val="00CD617C"/>
    <w:rsid w:val="00CD7AA3"/>
    <w:rsid w:val="00CE6DFE"/>
    <w:rsid w:val="00CE7C33"/>
    <w:rsid w:val="00CF190C"/>
    <w:rsid w:val="00CF2226"/>
    <w:rsid w:val="00CF2C83"/>
    <w:rsid w:val="00D025B4"/>
    <w:rsid w:val="00D052AF"/>
    <w:rsid w:val="00D22974"/>
    <w:rsid w:val="00D32660"/>
    <w:rsid w:val="00D56380"/>
    <w:rsid w:val="00D57CBE"/>
    <w:rsid w:val="00D57F49"/>
    <w:rsid w:val="00D613A2"/>
    <w:rsid w:val="00D70475"/>
    <w:rsid w:val="00D723B0"/>
    <w:rsid w:val="00D75BB3"/>
    <w:rsid w:val="00D8144B"/>
    <w:rsid w:val="00D81FCF"/>
    <w:rsid w:val="00D96854"/>
    <w:rsid w:val="00D97488"/>
    <w:rsid w:val="00DA0476"/>
    <w:rsid w:val="00DA4FE1"/>
    <w:rsid w:val="00DA794A"/>
    <w:rsid w:val="00DB6974"/>
    <w:rsid w:val="00DC7D30"/>
    <w:rsid w:val="00DD4CAF"/>
    <w:rsid w:val="00DF122A"/>
    <w:rsid w:val="00DF4D44"/>
    <w:rsid w:val="00E1186B"/>
    <w:rsid w:val="00E15B2E"/>
    <w:rsid w:val="00E21E47"/>
    <w:rsid w:val="00E30ACD"/>
    <w:rsid w:val="00E34D51"/>
    <w:rsid w:val="00E42FF2"/>
    <w:rsid w:val="00E43E2C"/>
    <w:rsid w:val="00E524AC"/>
    <w:rsid w:val="00E60061"/>
    <w:rsid w:val="00E60986"/>
    <w:rsid w:val="00E64C71"/>
    <w:rsid w:val="00E720FE"/>
    <w:rsid w:val="00E82535"/>
    <w:rsid w:val="00E86F4F"/>
    <w:rsid w:val="00E901BC"/>
    <w:rsid w:val="00E95CD8"/>
    <w:rsid w:val="00E974A9"/>
    <w:rsid w:val="00EA368E"/>
    <w:rsid w:val="00EA4D31"/>
    <w:rsid w:val="00EC3507"/>
    <w:rsid w:val="00EC65E8"/>
    <w:rsid w:val="00ED2F93"/>
    <w:rsid w:val="00EE2F8C"/>
    <w:rsid w:val="00EE5C19"/>
    <w:rsid w:val="00EF2A76"/>
    <w:rsid w:val="00F063A4"/>
    <w:rsid w:val="00F31876"/>
    <w:rsid w:val="00F43FDB"/>
    <w:rsid w:val="00F44071"/>
    <w:rsid w:val="00F45169"/>
    <w:rsid w:val="00F50445"/>
    <w:rsid w:val="00F56FFC"/>
    <w:rsid w:val="00F6125C"/>
    <w:rsid w:val="00F8366C"/>
    <w:rsid w:val="00F87C43"/>
    <w:rsid w:val="00FA1035"/>
    <w:rsid w:val="00FA13FB"/>
    <w:rsid w:val="00FB15AB"/>
    <w:rsid w:val="00FC1997"/>
    <w:rsid w:val="00FD0577"/>
    <w:rsid w:val="00FD3BF3"/>
    <w:rsid w:val="00FD5E17"/>
    <w:rsid w:val="00FE7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2">
      <o:colormenu v:ext="edit" fillcolor="none" strokecolor="none"/>
    </o:shapedefaults>
    <o:shapelayout v:ext="edit">
      <o:idmap v:ext="edit" data="1"/>
      <o:rules v:ext="edit">
        <o:r id="V:Rule14" type="connector" idref="#_x0000_s1067"/>
        <o:r id="V:Rule15" type="connector" idref="#_x0000_s1051"/>
        <o:r id="V:Rule16" type="connector" idref="#_x0000_s1048"/>
        <o:r id="V:Rule17" type="connector" idref="#_x0000_s1066"/>
        <o:r id="V:Rule18" type="connector" idref="#_x0000_s1061"/>
        <o:r id="V:Rule19" type="connector" idref="#_x0000_s1070"/>
        <o:r id="V:Rule20" type="connector" idref="#_x0000_s1039"/>
        <o:r id="V:Rule21" type="connector" idref="#_x0000_s1063"/>
        <o:r id="V:Rule22" type="connector" idref="#_x0000_s1064"/>
        <o:r id="V:Rule23" type="connector" idref="#_x0000_s1069"/>
        <o:r id="V:Rule24" type="connector" idref="#_x0000_s1060"/>
        <o:r id="V:Rule25" type="connector" idref="#_x0000_s1053"/>
        <o:r id="V:Rule26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5EF4"/>
  </w:style>
  <w:style w:type="paragraph" w:styleId="1">
    <w:name w:val="heading 1"/>
    <w:basedOn w:val="a"/>
    <w:next w:val="a"/>
    <w:qFormat/>
    <w:rsid w:val="00A25EF4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A25EF4"/>
    <w:pPr>
      <w:keepNext/>
      <w:ind w:firstLine="1134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A25EF4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25EF4"/>
    <w:pPr>
      <w:keepNext/>
      <w:jc w:val="center"/>
      <w:outlineLvl w:val="3"/>
    </w:pPr>
    <w:rPr>
      <w:b/>
      <w:sz w:val="36"/>
      <w:lang w:val="en-US"/>
    </w:rPr>
  </w:style>
  <w:style w:type="paragraph" w:styleId="5">
    <w:name w:val="heading 5"/>
    <w:basedOn w:val="a"/>
    <w:next w:val="a"/>
    <w:link w:val="50"/>
    <w:qFormat/>
    <w:rsid w:val="00A25EF4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25EF4"/>
    <w:rPr>
      <w:sz w:val="28"/>
    </w:rPr>
  </w:style>
  <w:style w:type="paragraph" w:styleId="a4">
    <w:name w:val="header"/>
    <w:basedOn w:val="a"/>
    <w:rsid w:val="00A25EF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A25EF4"/>
  </w:style>
  <w:style w:type="paragraph" w:styleId="a6">
    <w:name w:val="Title"/>
    <w:basedOn w:val="a"/>
    <w:link w:val="a7"/>
    <w:qFormat/>
    <w:rsid w:val="00A25EF4"/>
    <w:pPr>
      <w:jc w:val="center"/>
    </w:pPr>
    <w:rPr>
      <w:b/>
      <w:sz w:val="28"/>
      <w:lang w:val="en-US"/>
    </w:rPr>
  </w:style>
  <w:style w:type="paragraph" w:styleId="a8">
    <w:name w:val="footer"/>
    <w:basedOn w:val="a"/>
    <w:rsid w:val="00A25EF4"/>
    <w:pPr>
      <w:tabs>
        <w:tab w:val="center" w:pos="4153"/>
        <w:tab w:val="right" w:pos="8306"/>
      </w:tabs>
    </w:pPr>
  </w:style>
  <w:style w:type="paragraph" w:styleId="a9">
    <w:name w:val="caption"/>
    <w:basedOn w:val="a"/>
    <w:next w:val="a"/>
    <w:qFormat/>
    <w:rsid w:val="00A25EF4"/>
    <w:pPr>
      <w:ind w:hanging="851"/>
    </w:pPr>
    <w:rPr>
      <w:sz w:val="28"/>
    </w:rPr>
  </w:style>
  <w:style w:type="table" w:styleId="aa">
    <w:name w:val="Table Grid"/>
    <w:basedOn w:val="a1"/>
    <w:rsid w:val="00382F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1 Знак Знак Знак"/>
    <w:basedOn w:val="a"/>
    <w:rsid w:val="00536DF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b">
    <w:name w:val="Balloon Text"/>
    <w:basedOn w:val="a"/>
    <w:link w:val="ac"/>
    <w:rsid w:val="00BB1271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BB12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F7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F7955"/>
    <w:rPr>
      <w:rFonts w:ascii="Arial" w:hAnsi="Arial" w:cs="Arial"/>
      <w:lang w:val="ru-RU" w:eastAsia="ru-RU" w:bidi="ar-SA"/>
    </w:rPr>
  </w:style>
  <w:style w:type="paragraph" w:styleId="ad">
    <w:name w:val="Subtitle"/>
    <w:basedOn w:val="a"/>
    <w:qFormat/>
    <w:rsid w:val="00113310"/>
    <w:pPr>
      <w:jc w:val="center"/>
    </w:pPr>
    <w:rPr>
      <w:sz w:val="32"/>
      <w:szCs w:val="24"/>
    </w:rPr>
  </w:style>
  <w:style w:type="paragraph" w:customStyle="1" w:styleId="formattexttopleveltext">
    <w:name w:val="formattext topleveltext"/>
    <w:basedOn w:val="a"/>
    <w:rsid w:val="00943799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9D1520"/>
    <w:rPr>
      <w:sz w:val="28"/>
      <w:lang w:val="en-US"/>
    </w:rPr>
  </w:style>
  <w:style w:type="character" w:customStyle="1" w:styleId="40">
    <w:name w:val="Заголовок 4 Знак"/>
    <w:basedOn w:val="a0"/>
    <w:link w:val="4"/>
    <w:rsid w:val="009D1520"/>
    <w:rPr>
      <w:b/>
      <w:sz w:val="36"/>
      <w:lang w:val="en-US"/>
    </w:rPr>
  </w:style>
  <w:style w:type="character" w:customStyle="1" w:styleId="50">
    <w:name w:val="Заголовок 5 Знак"/>
    <w:basedOn w:val="a0"/>
    <w:link w:val="5"/>
    <w:rsid w:val="009D1520"/>
    <w:rPr>
      <w:sz w:val="28"/>
    </w:rPr>
  </w:style>
  <w:style w:type="character" w:customStyle="1" w:styleId="a7">
    <w:name w:val="Название Знак"/>
    <w:basedOn w:val="a0"/>
    <w:link w:val="a6"/>
    <w:rsid w:val="009D1520"/>
    <w:rPr>
      <w:b/>
      <w:sz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2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68DAC-69A5-4B56-87C7-0F6B7BF2A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473</Words>
  <Characters>4220</Characters>
  <Application>Microsoft Office Word</Application>
  <DocSecurity>4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акта</vt:lpstr>
    </vt:vector>
  </TitlesOfParts>
  <Company>ТИК</Company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акта</dc:title>
  <dc:creator>Администратор</dc:creator>
  <cp:lastModifiedBy>Специалист</cp:lastModifiedBy>
  <cp:revision>2</cp:revision>
  <cp:lastPrinted>2019-03-27T02:39:00Z</cp:lastPrinted>
  <dcterms:created xsi:type="dcterms:W3CDTF">2019-06-04T02:59:00Z</dcterms:created>
  <dcterms:modified xsi:type="dcterms:W3CDTF">2019-06-04T02:59:00Z</dcterms:modified>
</cp:coreProperties>
</file>