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5D" w:rsidRDefault="0035725D" w:rsidP="0035725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5725D" w:rsidRPr="0035725D" w:rsidRDefault="0035725D" w:rsidP="0035725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35725D" w:rsidRDefault="0035725D" w:rsidP="0035725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</w:t>
      </w:r>
      <w:r>
        <w:rPr>
          <w:color w:val="333333"/>
          <w:sz w:val="27"/>
          <w:szCs w:val="27"/>
        </w:rPr>
        <w:lastRenderedPageBreak/>
        <w:t>Народной Республики, Луганской Народной Республики, Запорожской области и Херсонской области;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</w:t>
      </w:r>
      <w:r>
        <w:rPr>
          <w:color w:val="333333"/>
          <w:sz w:val="27"/>
          <w:szCs w:val="27"/>
        </w:rPr>
        <w:t>, возникшие с 24 февраля 2022 г</w:t>
      </w:r>
      <w:r>
        <w:rPr>
          <w:color w:val="333333"/>
          <w:sz w:val="27"/>
          <w:szCs w:val="27"/>
        </w:rPr>
        <w:t> </w:t>
      </w:r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5725D" w:rsidRDefault="0035725D" w:rsidP="0035725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35725D" w:rsidRDefault="0035725D" w:rsidP="0035725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5725D" w:rsidRDefault="0035725D" w:rsidP="0035725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35725D" w:rsidRDefault="0035725D" w:rsidP="0035725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6356DD" w:rsidRPr="0035725D" w:rsidRDefault="0035725D" w:rsidP="0035725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  <w:bookmarkStart w:id="0" w:name="_GoBack"/>
      <w:bookmarkEnd w:id="0"/>
    </w:p>
    <w:sectPr w:rsidR="006356DD" w:rsidRPr="0035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0C"/>
    <w:rsid w:val="001626E9"/>
    <w:rsid w:val="0035725D"/>
    <w:rsid w:val="003D450C"/>
    <w:rsid w:val="008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C771-6CA9-497D-A750-A24FE558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5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35725D"/>
  </w:style>
  <w:style w:type="paragraph" w:customStyle="1" w:styleId="i">
    <w:name w:val="i"/>
    <w:basedOn w:val="a"/>
    <w:rsid w:val="0035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2023-05-11T09:05:00Z</dcterms:created>
  <dcterms:modified xsi:type="dcterms:W3CDTF">2023-05-11T09:05:00Z</dcterms:modified>
</cp:coreProperties>
</file>