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ПЕТРОВСКОГО  СЕЛЬСОВЕТА</w:t>
      </w: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 НОВОСИБИРСКОЙ ОБЛАСТИ</w:t>
      </w: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05.03.2018г.                                                                                                     № 29</w:t>
      </w: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29BC" w:rsidRDefault="00D429BC" w:rsidP="00D429BC">
      <w:pPr>
        <w:shd w:val="clear" w:color="auto" w:fill="FDFEFF"/>
        <w:spacing w:after="0" w:line="240" w:lineRule="auto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25.06.2015 г. № 60, от 20.11.2015г. № 123» </w:t>
      </w:r>
    </w:p>
    <w:p w:rsidR="00D429BC" w:rsidRDefault="00D429BC" w:rsidP="00D429BC">
      <w:pPr>
        <w:spacing w:after="0" w:line="240" w:lineRule="auto"/>
        <w:jc w:val="center"/>
        <w:rPr>
          <w:rFonts w:ascii="Arial" w:hAnsi="Arial" w:cs="Arial"/>
          <w:bCs/>
          <w:sz w:val="24"/>
        </w:rPr>
      </w:pPr>
    </w:p>
    <w:p w:rsidR="00D429BC" w:rsidRDefault="00D429BC" w:rsidP="00D429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       Рассмотрев </w:t>
      </w:r>
      <w:r>
        <w:rPr>
          <w:rFonts w:ascii="Arial" w:hAnsi="Arial" w:cs="Arial"/>
          <w:sz w:val="24"/>
          <w:szCs w:val="24"/>
        </w:rPr>
        <w:t>Экспертное заключение Министерства Юстиции Новосибирской области № 737-4-04/9 от 06.02.2018г. и в целях систематизации муниципальных правовых актов</w:t>
      </w:r>
    </w:p>
    <w:p w:rsidR="00D429BC" w:rsidRDefault="00D429BC" w:rsidP="00D429B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429BC" w:rsidRDefault="00D429BC" w:rsidP="00D429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D429BC" w:rsidRDefault="00D429BC" w:rsidP="00D429BC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 Внести изменение в наименование </w:t>
      </w:r>
      <w:proofErr w:type="gramStart"/>
      <w:r>
        <w:rPr>
          <w:rFonts w:ascii="Arial" w:hAnsi="Arial" w:cs="Arial"/>
          <w:sz w:val="24"/>
          <w:szCs w:val="24"/>
        </w:rPr>
        <w:t>постановления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sz w:val="24"/>
          <w:szCs w:val="24"/>
        </w:rPr>
        <w:t xml:space="preserve"> от 30.10.2017 № 107:</w:t>
      </w:r>
    </w:p>
    <w:p w:rsidR="00D429BC" w:rsidRDefault="00D429BC" w:rsidP="00D429BC">
      <w:pPr>
        <w:shd w:val="clear" w:color="auto" w:fill="FDFEFF"/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          1.1. Наименование постановления администрации от 30.10.2017 № 107 читать в следующей редакции: </w:t>
      </w:r>
      <w:r>
        <w:rPr>
          <w:rFonts w:ascii="Arial" w:hAnsi="Arial" w:cs="Arial"/>
          <w:bCs/>
          <w:sz w:val="24"/>
        </w:rPr>
        <w:t xml:space="preserve">«О признании утратившими силу </w:t>
      </w:r>
      <w:proofErr w:type="gramStart"/>
      <w:r>
        <w:rPr>
          <w:rFonts w:ascii="Arial" w:hAnsi="Arial" w:cs="Arial"/>
          <w:bCs/>
          <w:sz w:val="24"/>
        </w:rPr>
        <w:t>постановлений администрации Петровского сельсовета Ордынского района Новосибирской области</w:t>
      </w:r>
      <w:proofErr w:type="gramEnd"/>
      <w:r>
        <w:rPr>
          <w:rFonts w:ascii="Arial" w:hAnsi="Arial" w:cs="Arial"/>
          <w:bCs/>
          <w:sz w:val="24"/>
        </w:rPr>
        <w:t xml:space="preserve"> от 25.06.2015 г. № 60, от 20.11.2015г. № 123». </w:t>
      </w:r>
    </w:p>
    <w:p w:rsidR="00D429BC" w:rsidRDefault="00D429BC" w:rsidP="00D429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Опубликовать настоящее постановление в </w:t>
      </w:r>
      <w:proofErr w:type="gramStart"/>
      <w:r>
        <w:rPr>
          <w:rFonts w:ascii="Arial" w:hAnsi="Arial" w:cs="Arial"/>
          <w:sz w:val="24"/>
          <w:szCs w:val="24"/>
        </w:rPr>
        <w:t>периодическом</w:t>
      </w:r>
      <w:proofErr w:type="gramEnd"/>
      <w:r>
        <w:rPr>
          <w:rFonts w:ascii="Arial" w:hAnsi="Arial" w:cs="Arial"/>
          <w:sz w:val="24"/>
          <w:szCs w:val="24"/>
        </w:rPr>
        <w:t xml:space="preserve"> печатном </w:t>
      </w:r>
      <w:proofErr w:type="gramStart"/>
      <w:r>
        <w:rPr>
          <w:rFonts w:ascii="Arial" w:hAnsi="Arial" w:cs="Arial"/>
          <w:sz w:val="24"/>
          <w:szCs w:val="24"/>
        </w:rPr>
        <w:t>издании администрации Петровского сельсовета Ордынского района Новосибирской области «Петровский вестник» и разместить на официальном интернет-сайте администрации Петровского сельсовета Ордынского района Новосибирской области.</w:t>
      </w:r>
      <w:proofErr w:type="gramEnd"/>
    </w:p>
    <w:p w:rsidR="00D429BC" w:rsidRDefault="00D429BC" w:rsidP="00D429BC">
      <w:pPr>
        <w:tabs>
          <w:tab w:val="left" w:pos="540"/>
          <w:tab w:val="left" w:pos="720"/>
          <w:tab w:val="left" w:pos="900"/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429BC" w:rsidRDefault="00D429BC" w:rsidP="00D429BC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29BC" w:rsidRDefault="00D429BC" w:rsidP="00D429BC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29BC" w:rsidRDefault="00D429BC" w:rsidP="00D429BC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429BC" w:rsidRDefault="00D429BC" w:rsidP="00D429BC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Петровского сельсовета</w:t>
      </w:r>
    </w:p>
    <w:p w:rsidR="00D429BC" w:rsidRDefault="00D429BC" w:rsidP="00D429BC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Ордынского района</w:t>
      </w:r>
    </w:p>
    <w:p w:rsidR="00D429BC" w:rsidRDefault="00D429BC" w:rsidP="00D429BC">
      <w:pPr>
        <w:tabs>
          <w:tab w:val="left" w:pos="757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</w:t>
      </w:r>
      <w:r w:rsidR="0066123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Г.В. Уточкина</w:t>
      </w:r>
    </w:p>
    <w:p w:rsidR="00D429BC" w:rsidRDefault="00D429BC" w:rsidP="00D429BC">
      <w:pPr>
        <w:shd w:val="clear" w:color="auto" w:fill="FDFEFF"/>
        <w:spacing w:after="0" w:line="240" w:lineRule="auto"/>
        <w:ind w:firstLine="708"/>
        <w:rPr>
          <w:rFonts w:ascii="Arial" w:hAnsi="Arial" w:cs="Arial"/>
          <w:bCs/>
          <w:sz w:val="24"/>
        </w:rPr>
      </w:pPr>
    </w:p>
    <w:p w:rsidR="00D429BC" w:rsidRDefault="00D429BC" w:rsidP="00D429BC">
      <w:pPr>
        <w:rPr>
          <w:rFonts w:ascii="Calibri" w:hAnsi="Calibri" w:cs="Times New Roman"/>
        </w:rPr>
      </w:pPr>
    </w:p>
    <w:p w:rsidR="00471087" w:rsidRDefault="00471087"/>
    <w:sectPr w:rsidR="00471087" w:rsidSect="00A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9BC"/>
    <w:rsid w:val="00471087"/>
    <w:rsid w:val="00661233"/>
    <w:rsid w:val="00A67807"/>
    <w:rsid w:val="00D4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2018-03-22T03:12:00Z</dcterms:created>
  <dcterms:modified xsi:type="dcterms:W3CDTF">2018-03-22T03:22:00Z</dcterms:modified>
</cp:coreProperties>
</file>